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8AACE4" w14:textId="77777777" w:rsidR="00204E43" w:rsidRDefault="00000000">
      <w:pPr>
        <w:spacing w:before="1100"/>
        <w:jc w:val="center"/>
      </w:pPr>
      <w:r>
        <w:rPr>
          <w:rFonts w:ascii="Aptos Display" w:hAnsi="Aptos Display"/>
          <w:b/>
          <w:color w:val="1E88E5"/>
          <w:sz w:val="76"/>
        </w:rPr>
        <w:t>SHAPEYS®</w:t>
      </w:r>
    </w:p>
    <w:p w14:paraId="7B1793C5" w14:textId="77777777" w:rsidR="00204E43" w:rsidRDefault="00000000">
      <w:pPr>
        <w:jc w:val="center"/>
      </w:pPr>
      <w:r>
        <w:rPr>
          <w:rFonts w:ascii="Aptos Display" w:hAnsi="Aptos Display"/>
          <w:b/>
          <w:sz w:val="50"/>
        </w:rPr>
        <w:t>BOOK SERIES OVERVIEW</w:t>
      </w:r>
    </w:p>
    <w:p w14:paraId="528CF0F7" w14:textId="77777777" w:rsidR="00204E43" w:rsidRDefault="00000000">
      <w:pPr>
        <w:spacing w:before="240"/>
        <w:jc w:val="center"/>
      </w:pPr>
      <w:r>
        <w:rPr>
          <w:b/>
          <w:sz w:val="28"/>
        </w:rPr>
        <w:t>48 Reading Books • 16 Activity Books • 4 Learning Areas • 2 Levels</w:t>
      </w:r>
    </w:p>
    <w:p w14:paraId="04050C13" w14:textId="77777777" w:rsidR="00204E43" w:rsidRDefault="00000000">
      <w:pPr>
        <w:spacing w:before="560"/>
        <w:jc w:val="center"/>
      </w:pPr>
      <w:r>
        <w:rPr>
          <w:sz w:val="26"/>
        </w:rPr>
        <w:t>A connected children's educational programme built around stories, language, concepts and everyday learning.</w:t>
      </w:r>
    </w:p>
    <w:p w14:paraId="50ACEE4C" w14:textId="77777777" w:rsidR="00204E43" w:rsidRDefault="00000000">
      <w:pPr>
        <w:spacing w:before="1400"/>
        <w:jc w:val="center"/>
      </w:pPr>
      <w:r>
        <w:rPr>
          <w:b/>
          <w:sz w:val="22"/>
        </w:rPr>
        <w:t>2026 EDITION</w:t>
      </w:r>
    </w:p>
    <w:p w14:paraId="153EB8B2" w14:textId="77777777" w:rsidR="00204E43" w:rsidRDefault="00000000">
      <w:pPr>
        <w:jc w:val="center"/>
      </w:pPr>
      <w:r>
        <w:rPr>
          <w:sz w:val="20"/>
        </w:rPr>
        <w:t>www.shapeys.com</w:t>
      </w:r>
    </w:p>
    <w:p w14:paraId="22404B66" w14:textId="77777777" w:rsidR="00204E43" w:rsidRDefault="00000000">
      <w:r>
        <w:br w:type="page"/>
      </w:r>
    </w:p>
    <w:p w14:paraId="17994D84" w14:textId="77777777" w:rsidR="00204E43" w:rsidRDefault="00000000">
      <w:pPr>
        <w:pStyle w:val="Heading1"/>
      </w:pPr>
      <w:r>
        <w:lastRenderedPageBreak/>
        <w:t>1. The Shapeys Book Series</w:t>
      </w:r>
    </w:p>
    <w:p w14:paraId="6F3F830A" w14:textId="77777777" w:rsidR="00204E43" w:rsidRDefault="00000000">
      <w:r>
        <w:rPr>
          <w:b/>
        </w:rPr>
        <w:t xml:space="preserve">Shapeys® is a connected children's educational publishing programme designed to combine engaging stories with structured learning. </w:t>
      </w:r>
      <w:r>
        <w:t>The current range comprises 48 reading books across English, Mathematics, Science and Life Skills, supported by 16 activity books and a wider teaching-and-learning resource system.</w:t>
      </w:r>
    </w:p>
    <w:p w14:paraId="7292F869" w14:textId="77777777" w:rsidR="00204E43" w:rsidRDefault="00000000">
      <w:pPr>
        <w:pStyle w:val="Heading2"/>
      </w:pPr>
      <w:r>
        <w:t>A programme rather than a collection of storybooks</w:t>
      </w:r>
    </w:p>
    <w:p w14:paraId="0B50D600" w14:textId="77777777" w:rsidR="00204E43" w:rsidRDefault="00000000">
      <w:r>
        <w:t>The books are designed to work as a coherent learning range. The Shapeys characters encounter familiar situations, places, ideas and problems, allowing children to meet new language and concepts in meaningful contexts. The reading books introduce and reinforce learning, while the activity books provide opportunities for structured practice.</w:t>
      </w:r>
    </w:p>
    <w:p w14:paraId="372E693C" w14:textId="77777777" w:rsidR="00204E43" w:rsidRDefault="00000000">
      <w:pPr>
        <w:pStyle w:val="Heading2"/>
      </w:pPr>
      <w:r>
        <w:t>Programme at a glance</w:t>
      </w:r>
    </w:p>
    <w:tbl>
      <w:tblPr>
        <w:tblStyle w:val="TableGrid"/>
        <w:tblW w:w="0" w:type="auto"/>
        <w:jc w:val="center"/>
        <w:tblLook w:val="04A0" w:firstRow="1" w:lastRow="0" w:firstColumn="1" w:lastColumn="0" w:noHBand="0" w:noVBand="1"/>
      </w:tblPr>
      <w:tblGrid>
        <w:gridCol w:w="2042"/>
        <w:gridCol w:w="2043"/>
        <w:gridCol w:w="2043"/>
        <w:gridCol w:w="2043"/>
        <w:gridCol w:w="2043"/>
      </w:tblGrid>
      <w:tr w:rsidR="00204E43" w14:paraId="1506AC2C" w14:textId="77777777">
        <w:trPr>
          <w:jc w:val="center"/>
        </w:trPr>
        <w:tc>
          <w:tcPr>
            <w:tcW w:w="2045" w:type="dxa"/>
            <w:shd w:val="clear" w:color="auto" w:fill="D9EAF7"/>
            <w:vAlign w:val="center"/>
          </w:tcPr>
          <w:p w14:paraId="0A87F539" w14:textId="77777777" w:rsidR="00204E43" w:rsidRDefault="00000000">
            <w:r>
              <w:rPr>
                <w:b/>
                <w:sz w:val="18"/>
              </w:rPr>
              <w:t>Learning Area</w:t>
            </w:r>
          </w:p>
        </w:tc>
        <w:tc>
          <w:tcPr>
            <w:tcW w:w="2045" w:type="dxa"/>
            <w:shd w:val="clear" w:color="auto" w:fill="D9EAF7"/>
            <w:vAlign w:val="center"/>
          </w:tcPr>
          <w:p w14:paraId="1CD737B1" w14:textId="77777777" w:rsidR="00204E43" w:rsidRDefault="00000000">
            <w:r>
              <w:rPr>
                <w:b/>
                <w:sz w:val="18"/>
              </w:rPr>
              <w:t>Level 1 Readers</w:t>
            </w:r>
          </w:p>
        </w:tc>
        <w:tc>
          <w:tcPr>
            <w:tcW w:w="2045" w:type="dxa"/>
            <w:shd w:val="clear" w:color="auto" w:fill="D9EAF7"/>
            <w:vAlign w:val="center"/>
          </w:tcPr>
          <w:p w14:paraId="07804CAF" w14:textId="77777777" w:rsidR="00204E43" w:rsidRDefault="00000000">
            <w:r>
              <w:rPr>
                <w:b/>
                <w:sz w:val="18"/>
              </w:rPr>
              <w:t>Level 2 Readers</w:t>
            </w:r>
          </w:p>
        </w:tc>
        <w:tc>
          <w:tcPr>
            <w:tcW w:w="2045" w:type="dxa"/>
            <w:shd w:val="clear" w:color="auto" w:fill="D9EAF7"/>
            <w:vAlign w:val="center"/>
          </w:tcPr>
          <w:p w14:paraId="600A7EB5" w14:textId="77777777" w:rsidR="00204E43" w:rsidRDefault="00000000">
            <w:r>
              <w:rPr>
                <w:b/>
                <w:sz w:val="18"/>
              </w:rPr>
              <w:t>Total Readers</w:t>
            </w:r>
          </w:p>
        </w:tc>
        <w:tc>
          <w:tcPr>
            <w:tcW w:w="2045" w:type="dxa"/>
            <w:shd w:val="clear" w:color="auto" w:fill="D9EAF7"/>
            <w:vAlign w:val="center"/>
          </w:tcPr>
          <w:p w14:paraId="0DABDB3F" w14:textId="77777777" w:rsidR="00204E43" w:rsidRDefault="00000000">
            <w:r>
              <w:rPr>
                <w:b/>
                <w:sz w:val="18"/>
              </w:rPr>
              <w:t>Activity Books</w:t>
            </w:r>
          </w:p>
        </w:tc>
      </w:tr>
      <w:tr w:rsidR="00204E43" w14:paraId="4EC1ED5F" w14:textId="77777777">
        <w:trPr>
          <w:jc w:val="center"/>
        </w:trPr>
        <w:tc>
          <w:tcPr>
            <w:tcW w:w="2045" w:type="dxa"/>
            <w:vAlign w:val="center"/>
          </w:tcPr>
          <w:p w14:paraId="3C07D4DF" w14:textId="77777777" w:rsidR="00204E43" w:rsidRDefault="00000000">
            <w:r>
              <w:rPr>
                <w:sz w:val="18"/>
              </w:rPr>
              <w:t>English</w:t>
            </w:r>
          </w:p>
        </w:tc>
        <w:tc>
          <w:tcPr>
            <w:tcW w:w="2045" w:type="dxa"/>
            <w:vAlign w:val="center"/>
          </w:tcPr>
          <w:p w14:paraId="137E5465" w14:textId="77777777" w:rsidR="00204E43" w:rsidRDefault="00000000">
            <w:r>
              <w:rPr>
                <w:sz w:val="18"/>
              </w:rPr>
              <w:t>12</w:t>
            </w:r>
          </w:p>
        </w:tc>
        <w:tc>
          <w:tcPr>
            <w:tcW w:w="2045" w:type="dxa"/>
            <w:vAlign w:val="center"/>
          </w:tcPr>
          <w:p w14:paraId="707850F3" w14:textId="77777777" w:rsidR="00204E43" w:rsidRDefault="00000000">
            <w:r>
              <w:rPr>
                <w:sz w:val="18"/>
              </w:rPr>
              <w:t>12</w:t>
            </w:r>
          </w:p>
        </w:tc>
        <w:tc>
          <w:tcPr>
            <w:tcW w:w="2045" w:type="dxa"/>
            <w:vAlign w:val="center"/>
          </w:tcPr>
          <w:p w14:paraId="52C66533" w14:textId="77777777" w:rsidR="00204E43" w:rsidRDefault="00000000">
            <w:r>
              <w:rPr>
                <w:sz w:val="18"/>
              </w:rPr>
              <w:t>24</w:t>
            </w:r>
          </w:p>
        </w:tc>
        <w:tc>
          <w:tcPr>
            <w:tcW w:w="2045" w:type="dxa"/>
            <w:vAlign w:val="center"/>
          </w:tcPr>
          <w:p w14:paraId="20253729" w14:textId="77777777" w:rsidR="00204E43" w:rsidRDefault="00000000">
            <w:r>
              <w:rPr>
                <w:sz w:val="18"/>
              </w:rPr>
              <w:t>4</w:t>
            </w:r>
          </w:p>
        </w:tc>
      </w:tr>
      <w:tr w:rsidR="00204E43" w14:paraId="1A117B44" w14:textId="77777777">
        <w:trPr>
          <w:jc w:val="center"/>
        </w:trPr>
        <w:tc>
          <w:tcPr>
            <w:tcW w:w="2045" w:type="dxa"/>
            <w:vAlign w:val="center"/>
          </w:tcPr>
          <w:p w14:paraId="00BC2850" w14:textId="77777777" w:rsidR="00204E43" w:rsidRDefault="00000000">
            <w:r>
              <w:rPr>
                <w:sz w:val="18"/>
              </w:rPr>
              <w:t>Mathematics</w:t>
            </w:r>
          </w:p>
        </w:tc>
        <w:tc>
          <w:tcPr>
            <w:tcW w:w="2045" w:type="dxa"/>
            <w:vAlign w:val="center"/>
          </w:tcPr>
          <w:p w14:paraId="4D632D86" w14:textId="77777777" w:rsidR="00204E43" w:rsidRDefault="00000000">
            <w:r>
              <w:rPr>
                <w:sz w:val="18"/>
              </w:rPr>
              <w:t>4</w:t>
            </w:r>
          </w:p>
        </w:tc>
        <w:tc>
          <w:tcPr>
            <w:tcW w:w="2045" w:type="dxa"/>
            <w:vAlign w:val="center"/>
          </w:tcPr>
          <w:p w14:paraId="70D64AD0" w14:textId="77777777" w:rsidR="00204E43" w:rsidRDefault="00000000">
            <w:r>
              <w:rPr>
                <w:sz w:val="18"/>
              </w:rPr>
              <w:t>4</w:t>
            </w:r>
          </w:p>
        </w:tc>
        <w:tc>
          <w:tcPr>
            <w:tcW w:w="2045" w:type="dxa"/>
            <w:vAlign w:val="center"/>
          </w:tcPr>
          <w:p w14:paraId="680110C3" w14:textId="77777777" w:rsidR="00204E43" w:rsidRDefault="00000000">
            <w:r>
              <w:rPr>
                <w:sz w:val="18"/>
              </w:rPr>
              <w:t>8</w:t>
            </w:r>
          </w:p>
        </w:tc>
        <w:tc>
          <w:tcPr>
            <w:tcW w:w="2045" w:type="dxa"/>
            <w:vAlign w:val="center"/>
          </w:tcPr>
          <w:p w14:paraId="0BECE4C8" w14:textId="77777777" w:rsidR="00204E43" w:rsidRDefault="00000000">
            <w:r>
              <w:rPr>
                <w:sz w:val="18"/>
              </w:rPr>
              <w:t>4</w:t>
            </w:r>
          </w:p>
        </w:tc>
      </w:tr>
      <w:tr w:rsidR="00204E43" w14:paraId="474FCB6B" w14:textId="77777777">
        <w:trPr>
          <w:jc w:val="center"/>
        </w:trPr>
        <w:tc>
          <w:tcPr>
            <w:tcW w:w="2045" w:type="dxa"/>
            <w:vAlign w:val="center"/>
          </w:tcPr>
          <w:p w14:paraId="2BB2926E" w14:textId="77777777" w:rsidR="00204E43" w:rsidRDefault="00000000">
            <w:r>
              <w:rPr>
                <w:sz w:val="18"/>
              </w:rPr>
              <w:t>Science</w:t>
            </w:r>
          </w:p>
        </w:tc>
        <w:tc>
          <w:tcPr>
            <w:tcW w:w="2045" w:type="dxa"/>
            <w:vAlign w:val="center"/>
          </w:tcPr>
          <w:p w14:paraId="7CA85EAC" w14:textId="77777777" w:rsidR="00204E43" w:rsidRDefault="00000000">
            <w:r>
              <w:rPr>
                <w:sz w:val="18"/>
              </w:rPr>
              <w:t>4</w:t>
            </w:r>
          </w:p>
        </w:tc>
        <w:tc>
          <w:tcPr>
            <w:tcW w:w="2045" w:type="dxa"/>
            <w:vAlign w:val="center"/>
          </w:tcPr>
          <w:p w14:paraId="6244EF15" w14:textId="77777777" w:rsidR="00204E43" w:rsidRDefault="00000000">
            <w:r>
              <w:rPr>
                <w:sz w:val="18"/>
              </w:rPr>
              <w:t>4</w:t>
            </w:r>
          </w:p>
        </w:tc>
        <w:tc>
          <w:tcPr>
            <w:tcW w:w="2045" w:type="dxa"/>
            <w:vAlign w:val="center"/>
          </w:tcPr>
          <w:p w14:paraId="0994E98D" w14:textId="77777777" w:rsidR="00204E43" w:rsidRDefault="00000000">
            <w:r>
              <w:rPr>
                <w:sz w:val="18"/>
              </w:rPr>
              <w:t>8</w:t>
            </w:r>
          </w:p>
        </w:tc>
        <w:tc>
          <w:tcPr>
            <w:tcW w:w="2045" w:type="dxa"/>
            <w:vAlign w:val="center"/>
          </w:tcPr>
          <w:p w14:paraId="30D06F6F" w14:textId="77777777" w:rsidR="00204E43" w:rsidRDefault="00000000">
            <w:r>
              <w:rPr>
                <w:sz w:val="18"/>
              </w:rPr>
              <w:t>4</w:t>
            </w:r>
          </w:p>
        </w:tc>
      </w:tr>
      <w:tr w:rsidR="00204E43" w14:paraId="09B4DBA1" w14:textId="77777777">
        <w:trPr>
          <w:jc w:val="center"/>
        </w:trPr>
        <w:tc>
          <w:tcPr>
            <w:tcW w:w="2045" w:type="dxa"/>
            <w:vAlign w:val="center"/>
          </w:tcPr>
          <w:p w14:paraId="5B3B9665" w14:textId="77777777" w:rsidR="00204E43" w:rsidRDefault="00000000">
            <w:r>
              <w:rPr>
                <w:sz w:val="18"/>
              </w:rPr>
              <w:t>Life Skills</w:t>
            </w:r>
          </w:p>
        </w:tc>
        <w:tc>
          <w:tcPr>
            <w:tcW w:w="2045" w:type="dxa"/>
            <w:vAlign w:val="center"/>
          </w:tcPr>
          <w:p w14:paraId="18058852" w14:textId="77777777" w:rsidR="00204E43" w:rsidRDefault="00000000">
            <w:r>
              <w:rPr>
                <w:sz w:val="18"/>
              </w:rPr>
              <w:t>4</w:t>
            </w:r>
          </w:p>
        </w:tc>
        <w:tc>
          <w:tcPr>
            <w:tcW w:w="2045" w:type="dxa"/>
            <w:vAlign w:val="center"/>
          </w:tcPr>
          <w:p w14:paraId="274B6D49" w14:textId="77777777" w:rsidR="00204E43" w:rsidRDefault="00000000">
            <w:r>
              <w:rPr>
                <w:sz w:val="18"/>
              </w:rPr>
              <w:t>4</w:t>
            </w:r>
          </w:p>
        </w:tc>
        <w:tc>
          <w:tcPr>
            <w:tcW w:w="2045" w:type="dxa"/>
            <w:vAlign w:val="center"/>
          </w:tcPr>
          <w:p w14:paraId="13AC458A" w14:textId="77777777" w:rsidR="00204E43" w:rsidRDefault="00000000">
            <w:r>
              <w:rPr>
                <w:sz w:val="18"/>
              </w:rPr>
              <w:t>8</w:t>
            </w:r>
          </w:p>
        </w:tc>
        <w:tc>
          <w:tcPr>
            <w:tcW w:w="2045" w:type="dxa"/>
            <w:vAlign w:val="center"/>
          </w:tcPr>
          <w:p w14:paraId="52F48591" w14:textId="77777777" w:rsidR="00204E43" w:rsidRDefault="00000000">
            <w:r>
              <w:rPr>
                <w:sz w:val="18"/>
              </w:rPr>
              <w:t>4</w:t>
            </w:r>
          </w:p>
        </w:tc>
      </w:tr>
      <w:tr w:rsidR="00204E43" w14:paraId="016C6ED9" w14:textId="77777777">
        <w:trPr>
          <w:jc w:val="center"/>
        </w:trPr>
        <w:tc>
          <w:tcPr>
            <w:tcW w:w="2045" w:type="dxa"/>
            <w:vAlign w:val="center"/>
          </w:tcPr>
          <w:p w14:paraId="7A5A5BB1" w14:textId="77777777" w:rsidR="00204E43" w:rsidRDefault="00000000">
            <w:r>
              <w:rPr>
                <w:sz w:val="18"/>
              </w:rPr>
              <w:t>TOTAL</w:t>
            </w:r>
          </w:p>
        </w:tc>
        <w:tc>
          <w:tcPr>
            <w:tcW w:w="2045" w:type="dxa"/>
            <w:vAlign w:val="center"/>
          </w:tcPr>
          <w:p w14:paraId="777C9BF2" w14:textId="77777777" w:rsidR="00204E43" w:rsidRDefault="00000000">
            <w:r>
              <w:rPr>
                <w:sz w:val="18"/>
              </w:rPr>
              <w:t>24</w:t>
            </w:r>
          </w:p>
        </w:tc>
        <w:tc>
          <w:tcPr>
            <w:tcW w:w="2045" w:type="dxa"/>
            <w:vAlign w:val="center"/>
          </w:tcPr>
          <w:p w14:paraId="02777C7E" w14:textId="77777777" w:rsidR="00204E43" w:rsidRDefault="00000000">
            <w:r>
              <w:rPr>
                <w:sz w:val="18"/>
              </w:rPr>
              <w:t>24</w:t>
            </w:r>
          </w:p>
        </w:tc>
        <w:tc>
          <w:tcPr>
            <w:tcW w:w="2045" w:type="dxa"/>
            <w:vAlign w:val="center"/>
          </w:tcPr>
          <w:p w14:paraId="3CEF9EB4" w14:textId="77777777" w:rsidR="00204E43" w:rsidRDefault="00000000">
            <w:r>
              <w:rPr>
                <w:sz w:val="18"/>
              </w:rPr>
              <w:t>48</w:t>
            </w:r>
          </w:p>
        </w:tc>
        <w:tc>
          <w:tcPr>
            <w:tcW w:w="2045" w:type="dxa"/>
            <w:vAlign w:val="center"/>
          </w:tcPr>
          <w:p w14:paraId="4FA82A52" w14:textId="77777777" w:rsidR="00204E43" w:rsidRDefault="00000000">
            <w:r>
              <w:rPr>
                <w:sz w:val="18"/>
              </w:rPr>
              <w:t>16</w:t>
            </w:r>
          </w:p>
        </w:tc>
      </w:tr>
    </w:tbl>
    <w:p w14:paraId="37E53341" w14:textId="77777777" w:rsidR="00204E43" w:rsidRDefault="00000000">
      <w:pPr>
        <w:pStyle w:val="Heading2"/>
      </w:pPr>
      <w:r>
        <w:t>Key characteristics</w:t>
      </w:r>
    </w:p>
    <w:p w14:paraId="6EEC15D6" w14:textId="77777777" w:rsidR="00204E43" w:rsidRDefault="00000000">
      <w:pPr>
        <w:pStyle w:val="ListBullet"/>
        <w:spacing w:after="60"/>
      </w:pPr>
      <w:r>
        <w:t>Four integrated learning areas: English, Mathematics, Science and Life Skills.</w:t>
      </w:r>
    </w:p>
    <w:p w14:paraId="720E9425" w14:textId="77777777" w:rsidR="00204E43" w:rsidRDefault="00000000">
      <w:pPr>
        <w:pStyle w:val="ListBullet"/>
        <w:spacing w:after="60"/>
      </w:pPr>
      <w:r>
        <w:t>Two progression levels, providing a clear pathway from foundational learning to more developed language and concepts.</w:t>
      </w:r>
    </w:p>
    <w:p w14:paraId="345654BD" w14:textId="77777777" w:rsidR="00204E43" w:rsidRDefault="00000000">
      <w:pPr>
        <w:pStyle w:val="ListBullet"/>
        <w:spacing w:after="60"/>
      </w:pPr>
      <w:r>
        <w:t>British English throughout the programme.</w:t>
      </w:r>
    </w:p>
    <w:p w14:paraId="6EFDB5E4" w14:textId="77777777" w:rsidR="00204E43" w:rsidRDefault="00000000">
      <w:pPr>
        <w:pStyle w:val="ListBullet"/>
        <w:spacing w:after="60"/>
      </w:pPr>
      <w:r>
        <w:t>Stories based around everyday experiences, places and situations familiar to young children.</w:t>
      </w:r>
    </w:p>
    <w:p w14:paraId="1637E6DD" w14:textId="77777777" w:rsidR="00204E43" w:rsidRDefault="00000000">
      <w:pPr>
        <w:pStyle w:val="ListBullet"/>
        <w:spacing w:after="60"/>
      </w:pPr>
      <w:r>
        <w:t>Reading books supported by activity books and teaching resources.</w:t>
      </w:r>
    </w:p>
    <w:p w14:paraId="79A069A6" w14:textId="77777777" w:rsidR="00204E43" w:rsidRDefault="00000000">
      <w:pPr>
        <w:pStyle w:val="ListBullet"/>
        <w:spacing w:after="60"/>
      </w:pPr>
      <w:r>
        <w:t>A consistent Shapeys character world that provides continuity across the programme.</w:t>
      </w:r>
    </w:p>
    <w:p w14:paraId="1A01FC71" w14:textId="77777777" w:rsidR="00204E43" w:rsidRDefault="00000000">
      <w:pPr>
        <w:pStyle w:val="ListBullet"/>
        <w:spacing w:after="60"/>
      </w:pPr>
      <w:r>
        <w:t>Suitable for consideration as a school programme, supplementary series, home-learning resource or educational publishing property, subject to the partner's intended use.</w:t>
      </w:r>
    </w:p>
    <w:p w14:paraId="593E4DB2" w14:textId="77777777" w:rsidR="00204E43" w:rsidRDefault="00000000">
      <w:r>
        <w:br w:type="page"/>
      </w:r>
    </w:p>
    <w:p w14:paraId="46378CEA" w14:textId="77777777" w:rsidR="00204E43" w:rsidRDefault="00000000">
      <w:pPr>
        <w:pStyle w:val="Heading1"/>
      </w:pPr>
      <w:r>
        <w:lastRenderedPageBreak/>
        <w:t>2. STEPS Phonics — The English Foundation</w:t>
      </w:r>
    </w:p>
    <w:p w14:paraId="5C25D262" w14:textId="77777777" w:rsidR="00204E43" w:rsidRDefault="00000000">
      <w:r>
        <w:t>STEPS Phonics is positioned as the entry point to the Shapeys English programme. It provides the phonics foundation that supports children's early reading development and leads naturally into the Shapeys English reading range.</w:t>
      </w:r>
    </w:p>
    <w:p w14:paraId="3204F097" w14:textId="77777777" w:rsidR="00204E43" w:rsidRDefault="00000000">
      <w:pPr>
        <w:pStyle w:val="Heading2"/>
      </w:pPr>
      <w:r>
        <w:t>The phonics-to-reading pathway</w:t>
      </w:r>
    </w:p>
    <w:tbl>
      <w:tblPr>
        <w:tblStyle w:val="TableGrid"/>
        <w:tblW w:w="0" w:type="auto"/>
        <w:jc w:val="center"/>
        <w:tblLook w:val="04A0" w:firstRow="1" w:lastRow="0" w:firstColumn="1" w:lastColumn="0" w:noHBand="0" w:noVBand="1"/>
      </w:tblPr>
      <w:tblGrid>
        <w:gridCol w:w="3405"/>
        <w:gridCol w:w="3405"/>
        <w:gridCol w:w="3404"/>
      </w:tblGrid>
      <w:tr w:rsidR="00204E43" w14:paraId="385EBE7F" w14:textId="77777777">
        <w:trPr>
          <w:jc w:val="center"/>
        </w:trPr>
        <w:tc>
          <w:tcPr>
            <w:tcW w:w="3408" w:type="dxa"/>
            <w:shd w:val="clear" w:color="auto" w:fill="D9EAF7"/>
            <w:vAlign w:val="center"/>
          </w:tcPr>
          <w:p w14:paraId="028E956B" w14:textId="77777777" w:rsidR="00204E43" w:rsidRDefault="00000000">
            <w:r>
              <w:rPr>
                <w:b/>
                <w:sz w:val="18"/>
              </w:rPr>
              <w:t>Stage</w:t>
            </w:r>
          </w:p>
        </w:tc>
        <w:tc>
          <w:tcPr>
            <w:tcW w:w="3408" w:type="dxa"/>
            <w:shd w:val="clear" w:color="auto" w:fill="D9EAF7"/>
            <w:vAlign w:val="center"/>
          </w:tcPr>
          <w:p w14:paraId="3306E511" w14:textId="77777777" w:rsidR="00204E43" w:rsidRDefault="00000000">
            <w:r>
              <w:rPr>
                <w:b/>
                <w:sz w:val="18"/>
              </w:rPr>
              <w:t>Purpose</w:t>
            </w:r>
          </w:p>
        </w:tc>
        <w:tc>
          <w:tcPr>
            <w:tcW w:w="3408" w:type="dxa"/>
            <w:shd w:val="clear" w:color="auto" w:fill="D9EAF7"/>
            <w:vAlign w:val="center"/>
          </w:tcPr>
          <w:p w14:paraId="2A8E83B0" w14:textId="77777777" w:rsidR="00204E43" w:rsidRDefault="00000000">
            <w:r>
              <w:rPr>
                <w:b/>
                <w:sz w:val="18"/>
              </w:rPr>
              <w:t>Supporting Material</w:t>
            </w:r>
          </w:p>
        </w:tc>
      </w:tr>
      <w:tr w:rsidR="00204E43" w14:paraId="1ECF8C21" w14:textId="77777777">
        <w:trPr>
          <w:jc w:val="center"/>
        </w:trPr>
        <w:tc>
          <w:tcPr>
            <w:tcW w:w="3408" w:type="dxa"/>
            <w:vAlign w:val="center"/>
          </w:tcPr>
          <w:p w14:paraId="25BED386" w14:textId="77777777" w:rsidR="00204E43" w:rsidRDefault="00000000">
            <w:r>
              <w:rPr>
                <w:sz w:val="18"/>
              </w:rPr>
              <w:t>1. Phonics Foundation</w:t>
            </w:r>
          </w:p>
        </w:tc>
        <w:tc>
          <w:tcPr>
            <w:tcW w:w="3408" w:type="dxa"/>
            <w:vAlign w:val="center"/>
          </w:tcPr>
          <w:p w14:paraId="24C576CD" w14:textId="77777777" w:rsidR="00204E43" w:rsidRDefault="00000000">
            <w:r>
              <w:rPr>
                <w:sz w:val="18"/>
              </w:rPr>
              <w:t>Introduce and practise letter sounds and early sound recognition.</w:t>
            </w:r>
          </w:p>
        </w:tc>
        <w:tc>
          <w:tcPr>
            <w:tcW w:w="3408" w:type="dxa"/>
            <w:vAlign w:val="center"/>
          </w:tcPr>
          <w:p w14:paraId="466B5603" w14:textId="77777777" w:rsidR="00204E43" w:rsidRDefault="00000000">
            <w:r>
              <w:rPr>
                <w:sz w:val="18"/>
              </w:rPr>
              <w:t>Sound chart, phonics lessons, flashcards</w:t>
            </w:r>
          </w:p>
        </w:tc>
      </w:tr>
      <w:tr w:rsidR="00204E43" w14:paraId="5777F2E8" w14:textId="77777777">
        <w:trPr>
          <w:jc w:val="center"/>
        </w:trPr>
        <w:tc>
          <w:tcPr>
            <w:tcW w:w="3408" w:type="dxa"/>
            <w:vAlign w:val="center"/>
          </w:tcPr>
          <w:p w14:paraId="1B3F9C11" w14:textId="77777777" w:rsidR="00204E43" w:rsidRDefault="00000000">
            <w:r>
              <w:rPr>
                <w:sz w:val="18"/>
              </w:rPr>
              <w:t>2. Guided Practice</w:t>
            </w:r>
          </w:p>
        </w:tc>
        <w:tc>
          <w:tcPr>
            <w:tcW w:w="3408" w:type="dxa"/>
            <w:vAlign w:val="center"/>
          </w:tcPr>
          <w:p w14:paraId="7252F5FD" w14:textId="77777777" w:rsidR="00204E43" w:rsidRDefault="00000000">
            <w:r>
              <w:rPr>
                <w:sz w:val="18"/>
              </w:rPr>
              <w:t>Build confidence applying sounds to simple words and early reading.</w:t>
            </w:r>
          </w:p>
        </w:tc>
        <w:tc>
          <w:tcPr>
            <w:tcW w:w="3408" w:type="dxa"/>
            <w:vAlign w:val="center"/>
          </w:tcPr>
          <w:p w14:paraId="73B3E57D" w14:textId="77777777" w:rsidR="00204E43" w:rsidRDefault="00000000">
            <w:r>
              <w:rPr>
                <w:sz w:val="18"/>
              </w:rPr>
              <w:t>Phonics activities and teacher support</w:t>
            </w:r>
          </w:p>
        </w:tc>
      </w:tr>
      <w:tr w:rsidR="00204E43" w14:paraId="13A2A113" w14:textId="77777777">
        <w:trPr>
          <w:jc w:val="center"/>
        </w:trPr>
        <w:tc>
          <w:tcPr>
            <w:tcW w:w="3408" w:type="dxa"/>
            <w:vAlign w:val="center"/>
          </w:tcPr>
          <w:p w14:paraId="2FAE89EB" w14:textId="77777777" w:rsidR="00204E43" w:rsidRDefault="00000000">
            <w:r>
              <w:rPr>
                <w:sz w:val="18"/>
              </w:rPr>
              <w:t>3. Reading Application</w:t>
            </w:r>
          </w:p>
        </w:tc>
        <w:tc>
          <w:tcPr>
            <w:tcW w:w="3408" w:type="dxa"/>
            <w:vAlign w:val="center"/>
          </w:tcPr>
          <w:p w14:paraId="55EDDBD4" w14:textId="77777777" w:rsidR="00204E43" w:rsidRDefault="00000000">
            <w:r>
              <w:rPr>
                <w:sz w:val="18"/>
              </w:rPr>
              <w:t>Apply developing reading skills through Shapeys stories.</w:t>
            </w:r>
          </w:p>
        </w:tc>
        <w:tc>
          <w:tcPr>
            <w:tcW w:w="3408" w:type="dxa"/>
            <w:vAlign w:val="center"/>
          </w:tcPr>
          <w:p w14:paraId="21173D98" w14:textId="77777777" w:rsidR="00204E43" w:rsidRDefault="00000000">
            <w:r>
              <w:rPr>
                <w:sz w:val="18"/>
              </w:rPr>
              <w:t>English Level 1 Readers</w:t>
            </w:r>
          </w:p>
        </w:tc>
      </w:tr>
      <w:tr w:rsidR="00204E43" w14:paraId="2F3B1F1B" w14:textId="77777777">
        <w:trPr>
          <w:jc w:val="center"/>
        </w:trPr>
        <w:tc>
          <w:tcPr>
            <w:tcW w:w="3408" w:type="dxa"/>
            <w:vAlign w:val="center"/>
          </w:tcPr>
          <w:p w14:paraId="610A19DC" w14:textId="77777777" w:rsidR="00204E43" w:rsidRDefault="00000000">
            <w:r>
              <w:rPr>
                <w:sz w:val="18"/>
              </w:rPr>
              <w:t>4. Reading Development</w:t>
            </w:r>
          </w:p>
        </w:tc>
        <w:tc>
          <w:tcPr>
            <w:tcW w:w="3408" w:type="dxa"/>
            <w:vAlign w:val="center"/>
          </w:tcPr>
          <w:p w14:paraId="5B8F0375" w14:textId="77777777" w:rsidR="00204E43" w:rsidRDefault="00000000">
            <w:r>
              <w:rPr>
                <w:sz w:val="18"/>
              </w:rPr>
              <w:t>Extend language, vocabulary, comprehension and concepts.</w:t>
            </w:r>
          </w:p>
        </w:tc>
        <w:tc>
          <w:tcPr>
            <w:tcW w:w="3408" w:type="dxa"/>
            <w:vAlign w:val="center"/>
          </w:tcPr>
          <w:p w14:paraId="188486FC" w14:textId="77777777" w:rsidR="00204E43" w:rsidRDefault="00000000">
            <w:r>
              <w:rPr>
                <w:sz w:val="18"/>
              </w:rPr>
              <w:t>English Level 2 Readers</w:t>
            </w:r>
          </w:p>
        </w:tc>
      </w:tr>
      <w:tr w:rsidR="00204E43" w14:paraId="23A07C73" w14:textId="77777777">
        <w:trPr>
          <w:jc w:val="center"/>
        </w:trPr>
        <w:tc>
          <w:tcPr>
            <w:tcW w:w="3408" w:type="dxa"/>
            <w:vAlign w:val="center"/>
          </w:tcPr>
          <w:p w14:paraId="0A251312" w14:textId="77777777" w:rsidR="00204E43" w:rsidRDefault="00000000">
            <w:r>
              <w:rPr>
                <w:sz w:val="18"/>
              </w:rPr>
              <w:t>5. Reinforcement</w:t>
            </w:r>
          </w:p>
        </w:tc>
        <w:tc>
          <w:tcPr>
            <w:tcW w:w="3408" w:type="dxa"/>
            <w:vAlign w:val="center"/>
          </w:tcPr>
          <w:p w14:paraId="4B595F39" w14:textId="77777777" w:rsidR="00204E43" w:rsidRDefault="00000000">
            <w:r>
              <w:rPr>
                <w:sz w:val="18"/>
              </w:rPr>
              <w:t>Practise and consolidate learning.</w:t>
            </w:r>
          </w:p>
        </w:tc>
        <w:tc>
          <w:tcPr>
            <w:tcW w:w="3408" w:type="dxa"/>
            <w:vAlign w:val="center"/>
          </w:tcPr>
          <w:p w14:paraId="3EA6E4B3" w14:textId="77777777" w:rsidR="00204E43" w:rsidRDefault="00000000">
            <w:r>
              <w:rPr>
                <w:sz w:val="18"/>
              </w:rPr>
              <w:t>Activity books and teaching resources</w:t>
            </w:r>
          </w:p>
        </w:tc>
      </w:tr>
    </w:tbl>
    <w:p w14:paraId="5ED2FDF3" w14:textId="77777777" w:rsidR="00204E43" w:rsidRDefault="00000000">
      <w:r>
        <w:t>The detailed phonics scope, sequence and sound chart should be presented from the dedicated Shapeys Phonics Overview so that the Book Series Overview remains focused on the book programme.</w:t>
      </w:r>
    </w:p>
    <w:p w14:paraId="5F6539A1" w14:textId="77777777" w:rsidR="00204E43" w:rsidRDefault="00000000">
      <w:pPr>
        <w:pStyle w:val="Heading2"/>
      </w:pPr>
      <w:r>
        <w:t>Why phonics sits at the front of the programme</w:t>
      </w:r>
    </w:p>
    <w:p w14:paraId="4960B3F9" w14:textId="77777777" w:rsidR="00204E43" w:rsidRDefault="00000000">
      <w:pPr>
        <w:pStyle w:val="ListBullet"/>
        <w:spacing w:after="60"/>
      </w:pPr>
      <w:r>
        <w:t>It gives the English range a clear instructional starting point.</w:t>
      </w:r>
    </w:p>
    <w:p w14:paraId="1DE5332C" w14:textId="77777777" w:rsidR="00204E43" w:rsidRDefault="00000000">
      <w:pPr>
        <w:pStyle w:val="ListBullet"/>
        <w:spacing w:after="60"/>
      </w:pPr>
      <w:r>
        <w:t>It creates a visible pathway from sound recognition to reading.</w:t>
      </w:r>
    </w:p>
    <w:p w14:paraId="7CE8DF0B" w14:textId="77777777" w:rsidR="00204E43" w:rsidRDefault="00000000">
      <w:pPr>
        <w:pStyle w:val="ListBullet"/>
        <w:spacing w:after="60"/>
      </w:pPr>
      <w:r>
        <w:t>It provides publishers and education partners with a clear explanation of how the English books can fit into early literacy provision.</w:t>
      </w:r>
    </w:p>
    <w:p w14:paraId="0CC1B4D1" w14:textId="77777777" w:rsidR="00204E43" w:rsidRDefault="00000000">
      <w:pPr>
        <w:pStyle w:val="ListBullet"/>
        <w:spacing w:after="60"/>
      </w:pPr>
      <w:r>
        <w:t>It connects naturally with the English readers, teacher resources and supporting materials.</w:t>
      </w:r>
    </w:p>
    <w:p w14:paraId="7E42674D" w14:textId="77777777" w:rsidR="00204E43" w:rsidRDefault="00000000">
      <w:r>
        <w:br w:type="page"/>
      </w:r>
    </w:p>
    <w:p w14:paraId="5481E9B6" w14:textId="77777777" w:rsidR="00204E43" w:rsidRDefault="00000000">
      <w:pPr>
        <w:pStyle w:val="Heading1"/>
      </w:pPr>
      <w:r>
        <w:lastRenderedPageBreak/>
        <w:t>3. The 48 Reading Books</w:t>
      </w:r>
    </w:p>
    <w:p w14:paraId="16EFC4F6" w14:textId="77777777" w:rsidR="00204E43" w:rsidRDefault="00000000">
      <w:r>
        <w:t>The Shapeys reading range consists of 48 titles arranged across four learning areas and two levels. The range is presented as one current programme, giving publishers, schools and education partners a straightforward view of the complete offering.</w:t>
      </w:r>
    </w:p>
    <w:p w14:paraId="0763BCAE" w14:textId="77777777" w:rsidR="00204E43" w:rsidRDefault="00000000">
      <w:pPr>
        <w:pStyle w:val="Heading2"/>
      </w:pPr>
      <w:r>
        <w:t>English — 24 Readers</w:t>
      </w:r>
    </w:p>
    <w:p w14:paraId="184A123D" w14:textId="77777777" w:rsidR="00204E43" w:rsidRDefault="00000000">
      <w:r>
        <w:t>English is the largest component of the reading range, with 12 Level 1 titles and 12 Level 2 titles. The books provide the main story-led application of the Shapeys English and phonics approach.</w:t>
      </w:r>
    </w:p>
    <w:tbl>
      <w:tblPr>
        <w:tblStyle w:val="TableGrid"/>
        <w:tblW w:w="0" w:type="auto"/>
        <w:jc w:val="center"/>
        <w:tblLook w:val="04A0" w:firstRow="1" w:lastRow="0" w:firstColumn="1" w:lastColumn="0" w:noHBand="0" w:noVBand="1"/>
      </w:tblPr>
      <w:tblGrid>
        <w:gridCol w:w="2555"/>
        <w:gridCol w:w="2553"/>
        <w:gridCol w:w="2553"/>
        <w:gridCol w:w="2553"/>
      </w:tblGrid>
      <w:tr w:rsidR="00204E43" w14:paraId="5F295A64" w14:textId="77777777">
        <w:trPr>
          <w:jc w:val="center"/>
        </w:trPr>
        <w:tc>
          <w:tcPr>
            <w:tcW w:w="2556" w:type="dxa"/>
            <w:shd w:val="clear" w:color="auto" w:fill="D9EAF7"/>
            <w:vAlign w:val="center"/>
          </w:tcPr>
          <w:p w14:paraId="6CAA7C62" w14:textId="77777777" w:rsidR="00204E43" w:rsidRDefault="00000000">
            <w:r>
              <w:rPr>
                <w:b/>
                <w:sz w:val="18"/>
              </w:rPr>
              <w:t>English</w:t>
            </w:r>
          </w:p>
        </w:tc>
        <w:tc>
          <w:tcPr>
            <w:tcW w:w="2556" w:type="dxa"/>
            <w:shd w:val="clear" w:color="auto" w:fill="D9EAF7"/>
            <w:vAlign w:val="center"/>
          </w:tcPr>
          <w:p w14:paraId="6372ADB7" w14:textId="77777777" w:rsidR="00204E43" w:rsidRDefault="00000000">
            <w:r>
              <w:rPr>
                <w:b/>
                <w:sz w:val="18"/>
              </w:rPr>
              <w:t>Level 1</w:t>
            </w:r>
          </w:p>
        </w:tc>
        <w:tc>
          <w:tcPr>
            <w:tcW w:w="2556" w:type="dxa"/>
            <w:shd w:val="clear" w:color="auto" w:fill="D9EAF7"/>
            <w:vAlign w:val="center"/>
          </w:tcPr>
          <w:p w14:paraId="417F37E5" w14:textId="77777777" w:rsidR="00204E43" w:rsidRDefault="00000000">
            <w:r>
              <w:rPr>
                <w:b/>
                <w:sz w:val="18"/>
              </w:rPr>
              <w:t>Level 2</w:t>
            </w:r>
          </w:p>
        </w:tc>
        <w:tc>
          <w:tcPr>
            <w:tcW w:w="2556" w:type="dxa"/>
            <w:shd w:val="clear" w:color="auto" w:fill="D9EAF7"/>
            <w:vAlign w:val="center"/>
          </w:tcPr>
          <w:p w14:paraId="4890340B" w14:textId="77777777" w:rsidR="00204E43" w:rsidRDefault="00000000">
            <w:r>
              <w:rPr>
                <w:b/>
                <w:sz w:val="18"/>
              </w:rPr>
              <w:t>Total</w:t>
            </w:r>
          </w:p>
        </w:tc>
      </w:tr>
      <w:tr w:rsidR="00204E43" w14:paraId="6B1DA98C" w14:textId="77777777">
        <w:trPr>
          <w:jc w:val="center"/>
        </w:trPr>
        <w:tc>
          <w:tcPr>
            <w:tcW w:w="2556" w:type="dxa"/>
            <w:vAlign w:val="center"/>
          </w:tcPr>
          <w:p w14:paraId="507DAAB5" w14:textId="77777777" w:rsidR="00204E43" w:rsidRDefault="00000000">
            <w:r>
              <w:rPr>
                <w:sz w:val="18"/>
              </w:rPr>
              <w:t>Readers</w:t>
            </w:r>
          </w:p>
        </w:tc>
        <w:tc>
          <w:tcPr>
            <w:tcW w:w="2556" w:type="dxa"/>
            <w:vAlign w:val="center"/>
          </w:tcPr>
          <w:p w14:paraId="000ACFAE" w14:textId="77777777" w:rsidR="00204E43" w:rsidRDefault="00000000">
            <w:r>
              <w:rPr>
                <w:sz w:val="18"/>
              </w:rPr>
              <w:t>12</w:t>
            </w:r>
          </w:p>
        </w:tc>
        <w:tc>
          <w:tcPr>
            <w:tcW w:w="2556" w:type="dxa"/>
            <w:vAlign w:val="center"/>
          </w:tcPr>
          <w:p w14:paraId="39CDE53B" w14:textId="77777777" w:rsidR="00204E43" w:rsidRDefault="00000000">
            <w:r>
              <w:rPr>
                <w:sz w:val="18"/>
              </w:rPr>
              <w:t>12</w:t>
            </w:r>
          </w:p>
        </w:tc>
        <w:tc>
          <w:tcPr>
            <w:tcW w:w="2556" w:type="dxa"/>
            <w:vAlign w:val="center"/>
          </w:tcPr>
          <w:p w14:paraId="2ADFE9EB" w14:textId="77777777" w:rsidR="00204E43" w:rsidRDefault="00000000">
            <w:r>
              <w:rPr>
                <w:sz w:val="18"/>
              </w:rPr>
              <w:t>24</w:t>
            </w:r>
          </w:p>
        </w:tc>
      </w:tr>
    </w:tbl>
    <w:p w14:paraId="6BFE3D25" w14:textId="77777777" w:rsidR="00204E43" w:rsidRDefault="00000000">
      <w:pPr>
        <w:pStyle w:val="Heading2"/>
      </w:pPr>
      <w:r>
        <w:t>Mathematics — 8 Readers</w:t>
      </w:r>
    </w:p>
    <w:p w14:paraId="137C93D4" w14:textId="77777777" w:rsidR="00204E43" w:rsidRDefault="00000000">
      <w:r>
        <w:t>The Mathematics readers use story situations to introduce and reinforce mathematical ideas in accessible contexts, with four Level 1 and four Level 2 titles.</w:t>
      </w:r>
    </w:p>
    <w:tbl>
      <w:tblPr>
        <w:tblStyle w:val="TableGrid"/>
        <w:tblW w:w="0" w:type="auto"/>
        <w:jc w:val="center"/>
        <w:tblLook w:val="04A0" w:firstRow="1" w:lastRow="0" w:firstColumn="1" w:lastColumn="0" w:noHBand="0" w:noVBand="1"/>
      </w:tblPr>
      <w:tblGrid>
        <w:gridCol w:w="2555"/>
        <w:gridCol w:w="2553"/>
        <w:gridCol w:w="2553"/>
        <w:gridCol w:w="2553"/>
      </w:tblGrid>
      <w:tr w:rsidR="00204E43" w14:paraId="5148BC1B" w14:textId="77777777">
        <w:trPr>
          <w:jc w:val="center"/>
        </w:trPr>
        <w:tc>
          <w:tcPr>
            <w:tcW w:w="2556" w:type="dxa"/>
            <w:shd w:val="clear" w:color="auto" w:fill="D9EAF7"/>
            <w:vAlign w:val="center"/>
          </w:tcPr>
          <w:p w14:paraId="2D3FE856" w14:textId="77777777" w:rsidR="00204E43" w:rsidRDefault="00000000">
            <w:r>
              <w:rPr>
                <w:b/>
                <w:sz w:val="18"/>
              </w:rPr>
              <w:t>Mathematics</w:t>
            </w:r>
          </w:p>
        </w:tc>
        <w:tc>
          <w:tcPr>
            <w:tcW w:w="2556" w:type="dxa"/>
            <w:shd w:val="clear" w:color="auto" w:fill="D9EAF7"/>
            <w:vAlign w:val="center"/>
          </w:tcPr>
          <w:p w14:paraId="07C0E730" w14:textId="77777777" w:rsidR="00204E43" w:rsidRDefault="00000000">
            <w:r>
              <w:rPr>
                <w:b/>
                <w:sz w:val="18"/>
              </w:rPr>
              <w:t>Level 1</w:t>
            </w:r>
          </w:p>
        </w:tc>
        <w:tc>
          <w:tcPr>
            <w:tcW w:w="2556" w:type="dxa"/>
            <w:shd w:val="clear" w:color="auto" w:fill="D9EAF7"/>
            <w:vAlign w:val="center"/>
          </w:tcPr>
          <w:p w14:paraId="0E71DBE8" w14:textId="77777777" w:rsidR="00204E43" w:rsidRDefault="00000000">
            <w:r>
              <w:rPr>
                <w:b/>
                <w:sz w:val="18"/>
              </w:rPr>
              <w:t>Level 2</w:t>
            </w:r>
          </w:p>
        </w:tc>
        <w:tc>
          <w:tcPr>
            <w:tcW w:w="2556" w:type="dxa"/>
            <w:shd w:val="clear" w:color="auto" w:fill="D9EAF7"/>
            <w:vAlign w:val="center"/>
          </w:tcPr>
          <w:p w14:paraId="410E00FD" w14:textId="77777777" w:rsidR="00204E43" w:rsidRDefault="00000000">
            <w:r>
              <w:rPr>
                <w:b/>
                <w:sz w:val="18"/>
              </w:rPr>
              <w:t>Total</w:t>
            </w:r>
          </w:p>
        </w:tc>
      </w:tr>
      <w:tr w:rsidR="00204E43" w14:paraId="6F81EF30" w14:textId="77777777">
        <w:trPr>
          <w:jc w:val="center"/>
        </w:trPr>
        <w:tc>
          <w:tcPr>
            <w:tcW w:w="2556" w:type="dxa"/>
            <w:vAlign w:val="center"/>
          </w:tcPr>
          <w:p w14:paraId="6E653B9C" w14:textId="77777777" w:rsidR="00204E43" w:rsidRDefault="00000000">
            <w:r>
              <w:rPr>
                <w:sz w:val="18"/>
              </w:rPr>
              <w:t>Readers</w:t>
            </w:r>
          </w:p>
        </w:tc>
        <w:tc>
          <w:tcPr>
            <w:tcW w:w="2556" w:type="dxa"/>
            <w:vAlign w:val="center"/>
          </w:tcPr>
          <w:p w14:paraId="3CACCDC7" w14:textId="77777777" w:rsidR="00204E43" w:rsidRDefault="00000000">
            <w:r>
              <w:rPr>
                <w:sz w:val="18"/>
              </w:rPr>
              <w:t>4</w:t>
            </w:r>
          </w:p>
        </w:tc>
        <w:tc>
          <w:tcPr>
            <w:tcW w:w="2556" w:type="dxa"/>
            <w:vAlign w:val="center"/>
          </w:tcPr>
          <w:p w14:paraId="4C5F19BE" w14:textId="77777777" w:rsidR="00204E43" w:rsidRDefault="00000000">
            <w:r>
              <w:rPr>
                <w:sz w:val="18"/>
              </w:rPr>
              <w:t>4</w:t>
            </w:r>
          </w:p>
        </w:tc>
        <w:tc>
          <w:tcPr>
            <w:tcW w:w="2556" w:type="dxa"/>
            <w:vAlign w:val="center"/>
          </w:tcPr>
          <w:p w14:paraId="776B6EAE" w14:textId="77777777" w:rsidR="00204E43" w:rsidRDefault="00000000">
            <w:r>
              <w:rPr>
                <w:sz w:val="18"/>
              </w:rPr>
              <w:t>8</w:t>
            </w:r>
          </w:p>
        </w:tc>
      </w:tr>
    </w:tbl>
    <w:p w14:paraId="66C1E684" w14:textId="77777777" w:rsidR="00204E43" w:rsidRDefault="00000000">
      <w:pPr>
        <w:pStyle w:val="Heading2"/>
      </w:pPr>
      <w:r>
        <w:t>Science — 8 Readers</w:t>
      </w:r>
    </w:p>
    <w:p w14:paraId="37B54D51" w14:textId="77777777" w:rsidR="00204E43" w:rsidRDefault="00000000">
      <w:r>
        <w:t>The Science readers introduce children to age-appropriate concepts through familiar experiences and situations, with four Level 1 and four Level 2 titles.</w:t>
      </w:r>
    </w:p>
    <w:tbl>
      <w:tblPr>
        <w:tblStyle w:val="TableGrid"/>
        <w:tblW w:w="0" w:type="auto"/>
        <w:jc w:val="center"/>
        <w:tblLook w:val="04A0" w:firstRow="1" w:lastRow="0" w:firstColumn="1" w:lastColumn="0" w:noHBand="0" w:noVBand="1"/>
      </w:tblPr>
      <w:tblGrid>
        <w:gridCol w:w="2555"/>
        <w:gridCol w:w="2553"/>
        <w:gridCol w:w="2553"/>
        <w:gridCol w:w="2553"/>
      </w:tblGrid>
      <w:tr w:rsidR="00204E43" w14:paraId="738F4126" w14:textId="77777777">
        <w:trPr>
          <w:jc w:val="center"/>
        </w:trPr>
        <w:tc>
          <w:tcPr>
            <w:tcW w:w="2556" w:type="dxa"/>
            <w:shd w:val="clear" w:color="auto" w:fill="D9EAF7"/>
            <w:vAlign w:val="center"/>
          </w:tcPr>
          <w:p w14:paraId="4163DD77" w14:textId="77777777" w:rsidR="00204E43" w:rsidRDefault="00000000">
            <w:r>
              <w:rPr>
                <w:b/>
                <w:sz w:val="18"/>
              </w:rPr>
              <w:t>Science</w:t>
            </w:r>
          </w:p>
        </w:tc>
        <w:tc>
          <w:tcPr>
            <w:tcW w:w="2556" w:type="dxa"/>
            <w:shd w:val="clear" w:color="auto" w:fill="D9EAF7"/>
            <w:vAlign w:val="center"/>
          </w:tcPr>
          <w:p w14:paraId="2F33EB2F" w14:textId="77777777" w:rsidR="00204E43" w:rsidRDefault="00000000">
            <w:r>
              <w:rPr>
                <w:b/>
                <w:sz w:val="18"/>
              </w:rPr>
              <w:t>Level 1</w:t>
            </w:r>
          </w:p>
        </w:tc>
        <w:tc>
          <w:tcPr>
            <w:tcW w:w="2556" w:type="dxa"/>
            <w:shd w:val="clear" w:color="auto" w:fill="D9EAF7"/>
            <w:vAlign w:val="center"/>
          </w:tcPr>
          <w:p w14:paraId="75D23274" w14:textId="77777777" w:rsidR="00204E43" w:rsidRDefault="00000000">
            <w:r>
              <w:rPr>
                <w:b/>
                <w:sz w:val="18"/>
              </w:rPr>
              <w:t>Level 2</w:t>
            </w:r>
          </w:p>
        </w:tc>
        <w:tc>
          <w:tcPr>
            <w:tcW w:w="2556" w:type="dxa"/>
            <w:shd w:val="clear" w:color="auto" w:fill="D9EAF7"/>
            <w:vAlign w:val="center"/>
          </w:tcPr>
          <w:p w14:paraId="1BE677D1" w14:textId="77777777" w:rsidR="00204E43" w:rsidRDefault="00000000">
            <w:r>
              <w:rPr>
                <w:b/>
                <w:sz w:val="18"/>
              </w:rPr>
              <w:t>Total</w:t>
            </w:r>
          </w:p>
        </w:tc>
      </w:tr>
      <w:tr w:rsidR="00204E43" w14:paraId="4D46D56D" w14:textId="77777777">
        <w:trPr>
          <w:jc w:val="center"/>
        </w:trPr>
        <w:tc>
          <w:tcPr>
            <w:tcW w:w="2556" w:type="dxa"/>
            <w:vAlign w:val="center"/>
          </w:tcPr>
          <w:p w14:paraId="59C33FCC" w14:textId="77777777" w:rsidR="00204E43" w:rsidRDefault="00000000">
            <w:r>
              <w:rPr>
                <w:sz w:val="18"/>
              </w:rPr>
              <w:t>Readers</w:t>
            </w:r>
          </w:p>
        </w:tc>
        <w:tc>
          <w:tcPr>
            <w:tcW w:w="2556" w:type="dxa"/>
            <w:vAlign w:val="center"/>
          </w:tcPr>
          <w:p w14:paraId="32734BA7" w14:textId="77777777" w:rsidR="00204E43" w:rsidRDefault="00000000">
            <w:r>
              <w:rPr>
                <w:sz w:val="18"/>
              </w:rPr>
              <w:t>4</w:t>
            </w:r>
          </w:p>
        </w:tc>
        <w:tc>
          <w:tcPr>
            <w:tcW w:w="2556" w:type="dxa"/>
            <w:vAlign w:val="center"/>
          </w:tcPr>
          <w:p w14:paraId="0C2A17A5" w14:textId="77777777" w:rsidR="00204E43" w:rsidRDefault="00000000">
            <w:r>
              <w:rPr>
                <w:sz w:val="18"/>
              </w:rPr>
              <w:t>4</w:t>
            </w:r>
          </w:p>
        </w:tc>
        <w:tc>
          <w:tcPr>
            <w:tcW w:w="2556" w:type="dxa"/>
            <w:vAlign w:val="center"/>
          </w:tcPr>
          <w:p w14:paraId="45D9BD7A" w14:textId="77777777" w:rsidR="00204E43" w:rsidRDefault="00000000">
            <w:r>
              <w:rPr>
                <w:sz w:val="18"/>
              </w:rPr>
              <w:t>8</w:t>
            </w:r>
          </w:p>
        </w:tc>
      </w:tr>
    </w:tbl>
    <w:p w14:paraId="317683DA" w14:textId="77777777" w:rsidR="00204E43" w:rsidRDefault="00000000">
      <w:pPr>
        <w:pStyle w:val="Heading2"/>
      </w:pPr>
      <w:r>
        <w:t>Life Skills — 8 Readers</w:t>
      </w:r>
    </w:p>
    <w:p w14:paraId="2AAD0016" w14:textId="77777777" w:rsidR="00204E43" w:rsidRDefault="00000000">
      <w:r>
        <w:t>The Life Skills readers explore practical situations and behaviours children encounter in everyday life, with four Level 1 and four Level 2 titles.</w:t>
      </w:r>
    </w:p>
    <w:tbl>
      <w:tblPr>
        <w:tblStyle w:val="TableGrid"/>
        <w:tblW w:w="0" w:type="auto"/>
        <w:jc w:val="center"/>
        <w:tblLook w:val="04A0" w:firstRow="1" w:lastRow="0" w:firstColumn="1" w:lastColumn="0" w:noHBand="0" w:noVBand="1"/>
      </w:tblPr>
      <w:tblGrid>
        <w:gridCol w:w="2555"/>
        <w:gridCol w:w="2553"/>
        <w:gridCol w:w="2553"/>
        <w:gridCol w:w="2553"/>
      </w:tblGrid>
      <w:tr w:rsidR="00204E43" w14:paraId="5A54093C" w14:textId="77777777">
        <w:trPr>
          <w:jc w:val="center"/>
        </w:trPr>
        <w:tc>
          <w:tcPr>
            <w:tcW w:w="2556" w:type="dxa"/>
            <w:shd w:val="clear" w:color="auto" w:fill="D9EAF7"/>
            <w:vAlign w:val="center"/>
          </w:tcPr>
          <w:p w14:paraId="49E9272E" w14:textId="77777777" w:rsidR="00204E43" w:rsidRDefault="00000000">
            <w:r>
              <w:rPr>
                <w:b/>
                <w:sz w:val="18"/>
              </w:rPr>
              <w:t>Life Skills</w:t>
            </w:r>
          </w:p>
        </w:tc>
        <w:tc>
          <w:tcPr>
            <w:tcW w:w="2556" w:type="dxa"/>
            <w:shd w:val="clear" w:color="auto" w:fill="D9EAF7"/>
            <w:vAlign w:val="center"/>
          </w:tcPr>
          <w:p w14:paraId="1090EBBA" w14:textId="77777777" w:rsidR="00204E43" w:rsidRDefault="00000000">
            <w:r>
              <w:rPr>
                <w:b/>
                <w:sz w:val="18"/>
              </w:rPr>
              <w:t>Level 1</w:t>
            </w:r>
          </w:p>
        </w:tc>
        <w:tc>
          <w:tcPr>
            <w:tcW w:w="2556" w:type="dxa"/>
            <w:shd w:val="clear" w:color="auto" w:fill="D9EAF7"/>
            <w:vAlign w:val="center"/>
          </w:tcPr>
          <w:p w14:paraId="22AFF425" w14:textId="77777777" w:rsidR="00204E43" w:rsidRDefault="00000000">
            <w:r>
              <w:rPr>
                <w:b/>
                <w:sz w:val="18"/>
              </w:rPr>
              <w:t>Level 2</w:t>
            </w:r>
          </w:p>
        </w:tc>
        <w:tc>
          <w:tcPr>
            <w:tcW w:w="2556" w:type="dxa"/>
            <w:shd w:val="clear" w:color="auto" w:fill="D9EAF7"/>
            <w:vAlign w:val="center"/>
          </w:tcPr>
          <w:p w14:paraId="53360469" w14:textId="77777777" w:rsidR="00204E43" w:rsidRDefault="00000000">
            <w:r>
              <w:rPr>
                <w:b/>
                <w:sz w:val="18"/>
              </w:rPr>
              <w:t>Total</w:t>
            </w:r>
          </w:p>
        </w:tc>
      </w:tr>
      <w:tr w:rsidR="00204E43" w14:paraId="25C7A63D" w14:textId="77777777">
        <w:trPr>
          <w:jc w:val="center"/>
        </w:trPr>
        <w:tc>
          <w:tcPr>
            <w:tcW w:w="2556" w:type="dxa"/>
            <w:vAlign w:val="center"/>
          </w:tcPr>
          <w:p w14:paraId="64F31B83" w14:textId="77777777" w:rsidR="00204E43" w:rsidRDefault="00000000">
            <w:r>
              <w:rPr>
                <w:sz w:val="18"/>
              </w:rPr>
              <w:t>Readers</w:t>
            </w:r>
          </w:p>
        </w:tc>
        <w:tc>
          <w:tcPr>
            <w:tcW w:w="2556" w:type="dxa"/>
            <w:vAlign w:val="center"/>
          </w:tcPr>
          <w:p w14:paraId="5D734CD3" w14:textId="77777777" w:rsidR="00204E43" w:rsidRDefault="00000000">
            <w:r>
              <w:rPr>
                <w:sz w:val="18"/>
              </w:rPr>
              <w:t>4</w:t>
            </w:r>
          </w:p>
        </w:tc>
        <w:tc>
          <w:tcPr>
            <w:tcW w:w="2556" w:type="dxa"/>
            <w:vAlign w:val="center"/>
          </w:tcPr>
          <w:p w14:paraId="2B572B7F" w14:textId="77777777" w:rsidR="00204E43" w:rsidRDefault="00000000">
            <w:r>
              <w:rPr>
                <w:sz w:val="18"/>
              </w:rPr>
              <w:t>4</w:t>
            </w:r>
          </w:p>
        </w:tc>
        <w:tc>
          <w:tcPr>
            <w:tcW w:w="2556" w:type="dxa"/>
            <w:vAlign w:val="center"/>
          </w:tcPr>
          <w:p w14:paraId="4A2C6FBE" w14:textId="77777777" w:rsidR="00204E43" w:rsidRDefault="00000000">
            <w:r>
              <w:rPr>
                <w:sz w:val="18"/>
              </w:rPr>
              <w:t>8</w:t>
            </w:r>
          </w:p>
        </w:tc>
      </w:tr>
    </w:tbl>
    <w:p w14:paraId="7741404F" w14:textId="77777777" w:rsidR="00204E43" w:rsidRDefault="00000000">
      <w:r>
        <w:br w:type="page"/>
      </w:r>
    </w:p>
    <w:p w14:paraId="1D4D01D9" w14:textId="77777777" w:rsidR="00204E43" w:rsidRDefault="00000000">
      <w:pPr>
        <w:pStyle w:val="Heading1"/>
      </w:pPr>
      <w:r>
        <w:lastRenderedPageBreak/>
        <w:t>4. Progression Through the Two Levels</w:t>
      </w:r>
    </w:p>
    <w:p w14:paraId="2E4CB215" w14:textId="77777777" w:rsidR="00204E43" w:rsidRDefault="00000000">
      <w:r>
        <w:t>The two-level structure gives the programme a simple progression model. Level 1 establishes foundational language, concepts and familiarity with the Shapeys learning world. Level 2 develops the programme through more demanding language, concepts and learning situations.</w:t>
      </w:r>
    </w:p>
    <w:tbl>
      <w:tblPr>
        <w:tblStyle w:val="TableGrid"/>
        <w:tblW w:w="0" w:type="auto"/>
        <w:jc w:val="center"/>
        <w:tblLook w:val="04A0" w:firstRow="1" w:lastRow="0" w:firstColumn="1" w:lastColumn="0" w:noHBand="0" w:noVBand="1"/>
      </w:tblPr>
      <w:tblGrid>
        <w:gridCol w:w="3404"/>
        <w:gridCol w:w="3405"/>
        <w:gridCol w:w="3405"/>
      </w:tblGrid>
      <w:tr w:rsidR="00204E43" w14:paraId="67900AE3" w14:textId="77777777">
        <w:trPr>
          <w:jc w:val="center"/>
        </w:trPr>
        <w:tc>
          <w:tcPr>
            <w:tcW w:w="3408" w:type="dxa"/>
            <w:shd w:val="clear" w:color="auto" w:fill="D9EAF7"/>
            <w:vAlign w:val="center"/>
          </w:tcPr>
          <w:p w14:paraId="4F5897B6" w14:textId="77777777" w:rsidR="00204E43" w:rsidRDefault="00000000">
            <w:r>
              <w:rPr>
                <w:b/>
                <w:sz w:val="18"/>
              </w:rPr>
              <w:t>Dimension</w:t>
            </w:r>
          </w:p>
        </w:tc>
        <w:tc>
          <w:tcPr>
            <w:tcW w:w="3408" w:type="dxa"/>
            <w:shd w:val="clear" w:color="auto" w:fill="D9EAF7"/>
            <w:vAlign w:val="center"/>
          </w:tcPr>
          <w:p w14:paraId="14C0F0EB" w14:textId="77777777" w:rsidR="00204E43" w:rsidRDefault="00000000">
            <w:r>
              <w:rPr>
                <w:b/>
                <w:sz w:val="18"/>
              </w:rPr>
              <w:t>Level 1</w:t>
            </w:r>
          </w:p>
        </w:tc>
        <w:tc>
          <w:tcPr>
            <w:tcW w:w="3408" w:type="dxa"/>
            <w:shd w:val="clear" w:color="auto" w:fill="D9EAF7"/>
            <w:vAlign w:val="center"/>
          </w:tcPr>
          <w:p w14:paraId="48E72C01" w14:textId="77777777" w:rsidR="00204E43" w:rsidRDefault="00000000">
            <w:r>
              <w:rPr>
                <w:b/>
                <w:sz w:val="18"/>
              </w:rPr>
              <w:t>Level 2</w:t>
            </w:r>
          </w:p>
        </w:tc>
      </w:tr>
      <w:tr w:rsidR="00204E43" w14:paraId="2EFF057A" w14:textId="77777777">
        <w:trPr>
          <w:jc w:val="center"/>
        </w:trPr>
        <w:tc>
          <w:tcPr>
            <w:tcW w:w="3408" w:type="dxa"/>
            <w:vAlign w:val="center"/>
          </w:tcPr>
          <w:p w14:paraId="1BFE8F38" w14:textId="77777777" w:rsidR="00204E43" w:rsidRDefault="00000000">
            <w:r>
              <w:rPr>
                <w:sz w:val="18"/>
              </w:rPr>
              <w:t>Reading books</w:t>
            </w:r>
          </w:p>
        </w:tc>
        <w:tc>
          <w:tcPr>
            <w:tcW w:w="3408" w:type="dxa"/>
            <w:vAlign w:val="center"/>
          </w:tcPr>
          <w:p w14:paraId="0FC90846" w14:textId="77777777" w:rsidR="00204E43" w:rsidRDefault="00000000">
            <w:r>
              <w:rPr>
                <w:sz w:val="18"/>
              </w:rPr>
              <w:t>24 titles</w:t>
            </w:r>
          </w:p>
        </w:tc>
        <w:tc>
          <w:tcPr>
            <w:tcW w:w="3408" w:type="dxa"/>
            <w:vAlign w:val="center"/>
          </w:tcPr>
          <w:p w14:paraId="2E4F305C" w14:textId="77777777" w:rsidR="00204E43" w:rsidRDefault="00000000">
            <w:r>
              <w:rPr>
                <w:sz w:val="18"/>
              </w:rPr>
              <w:t>24 titles</w:t>
            </w:r>
          </w:p>
        </w:tc>
      </w:tr>
      <w:tr w:rsidR="00204E43" w14:paraId="2D983181" w14:textId="77777777">
        <w:trPr>
          <w:jc w:val="center"/>
        </w:trPr>
        <w:tc>
          <w:tcPr>
            <w:tcW w:w="3408" w:type="dxa"/>
            <w:vAlign w:val="center"/>
          </w:tcPr>
          <w:p w14:paraId="0881DAD0" w14:textId="77777777" w:rsidR="00204E43" w:rsidRDefault="00000000">
            <w:r>
              <w:rPr>
                <w:sz w:val="18"/>
              </w:rPr>
              <w:t>English</w:t>
            </w:r>
          </w:p>
        </w:tc>
        <w:tc>
          <w:tcPr>
            <w:tcW w:w="3408" w:type="dxa"/>
            <w:vAlign w:val="center"/>
          </w:tcPr>
          <w:p w14:paraId="78B40798" w14:textId="77777777" w:rsidR="00204E43" w:rsidRDefault="00000000">
            <w:r>
              <w:rPr>
                <w:sz w:val="18"/>
              </w:rPr>
              <w:t>12 titles</w:t>
            </w:r>
          </w:p>
        </w:tc>
        <w:tc>
          <w:tcPr>
            <w:tcW w:w="3408" w:type="dxa"/>
            <w:vAlign w:val="center"/>
          </w:tcPr>
          <w:p w14:paraId="2D944E9A" w14:textId="77777777" w:rsidR="00204E43" w:rsidRDefault="00000000">
            <w:r>
              <w:rPr>
                <w:sz w:val="18"/>
              </w:rPr>
              <w:t>12 titles</w:t>
            </w:r>
          </w:p>
        </w:tc>
      </w:tr>
      <w:tr w:rsidR="00204E43" w14:paraId="013C3EC4" w14:textId="77777777">
        <w:trPr>
          <w:jc w:val="center"/>
        </w:trPr>
        <w:tc>
          <w:tcPr>
            <w:tcW w:w="3408" w:type="dxa"/>
            <w:vAlign w:val="center"/>
          </w:tcPr>
          <w:p w14:paraId="42AFE73F" w14:textId="77777777" w:rsidR="00204E43" w:rsidRDefault="00000000">
            <w:r>
              <w:rPr>
                <w:sz w:val="18"/>
              </w:rPr>
              <w:t>Mathematics</w:t>
            </w:r>
          </w:p>
        </w:tc>
        <w:tc>
          <w:tcPr>
            <w:tcW w:w="3408" w:type="dxa"/>
            <w:vAlign w:val="center"/>
          </w:tcPr>
          <w:p w14:paraId="71473D5E" w14:textId="77777777" w:rsidR="00204E43" w:rsidRDefault="00000000">
            <w:r>
              <w:rPr>
                <w:sz w:val="18"/>
              </w:rPr>
              <w:t>4 titles</w:t>
            </w:r>
          </w:p>
        </w:tc>
        <w:tc>
          <w:tcPr>
            <w:tcW w:w="3408" w:type="dxa"/>
            <w:vAlign w:val="center"/>
          </w:tcPr>
          <w:p w14:paraId="550A250D" w14:textId="77777777" w:rsidR="00204E43" w:rsidRDefault="00000000">
            <w:r>
              <w:rPr>
                <w:sz w:val="18"/>
              </w:rPr>
              <w:t>4 titles</w:t>
            </w:r>
          </w:p>
        </w:tc>
      </w:tr>
      <w:tr w:rsidR="00204E43" w14:paraId="4512831E" w14:textId="77777777">
        <w:trPr>
          <w:jc w:val="center"/>
        </w:trPr>
        <w:tc>
          <w:tcPr>
            <w:tcW w:w="3408" w:type="dxa"/>
            <w:vAlign w:val="center"/>
          </w:tcPr>
          <w:p w14:paraId="7F408CE9" w14:textId="77777777" w:rsidR="00204E43" w:rsidRDefault="00000000">
            <w:r>
              <w:rPr>
                <w:sz w:val="18"/>
              </w:rPr>
              <w:t>Science</w:t>
            </w:r>
          </w:p>
        </w:tc>
        <w:tc>
          <w:tcPr>
            <w:tcW w:w="3408" w:type="dxa"/>
            <w:vAlign w:val="center"/>
          </w:tcPr>
          <w:p w14:paraId="6A6AD130" w14:textId="77777777" w:rsidR="00204E43" w:rsidRDefault="00000000">
            <w:r>
              <w:rPr>
                <w:sz w:val="18"/>
              </w:rPr>
              <w:t>4 titles</w:t>
            </w:r>
          </w:p>
        </w:tc>
        <w:tc>
          <w:tcPr>
            <w:tcW w:w="3408" w:type="dxa"/>
            <w:vAlign w:val="center"/>
          </w:tcPr>
          <w:p w14:paraId="1EE7FE46" w14:textId="77777777" w:rsidR="00204E43" w:rsidRDefault="00000000">
            <w:r>
              <w:rPr>
                <w:sz w:val="18"/>
              </w:rPr>
              <w:t>4 titles</w:t>
            </w:r>
          </w:p>
        </w:tc>
      </w:tr>
      <w:tr w:rsidR="00204E43" w14:paraId="3BA7DB40" w14:textId="77777777">
        <w:trPr>
          <w:jc w:val="center"/>
        </w:trPr>
        <w:tc>
          <w:tcPr>
            <w:tcW w:w="3408" w:type="dxa"/>
            <w:vAlign w:val="center"/>
          </w:tcPr>
          <w:p w14:paraId="723CFEDF" w14:textId="77777777" w:rsidR="00204E43" w:rsidRDefault="00000000">
            <w:r>
              <w:rPr>
                <w:sz w:val="18"/>
              </w:rPr>
              <w:t>Life Skills</w:t>
            </w:r>
          </w:p>
        </w:tc>
        <w:tc>
          <w:tcPr>
            <w:tcW w:w="3408" w:type="dxa"/>
            <w:vAlign w:val="center"/>
          </w:tcPr>
          <w:p w14:paraId="290A9D36" w14:textId="77777777" w:rsidR="00204E43" w:rsidRDefault="00000000">
            <w:r>
              <w:rPr>
                <w:sz w:val="18"/>
              </w:rPr>
              <w:t>4 titles</w:t>
            </w:r>
          </w:p>
        </w:tc>
        <w:tc>
          <w:tcPr>
            <w:tcW w:w="3408" w:type="dxa"/>
            <w:vAlign w:val="center"/>
          </w:tcPr>
          <w:p w14:paraId="173DDF2F" w14:textId="77777777" w:rsidR="00204E43" w:rsidRDefault="00000000">
            <w:r>
              <w:rPr>
                <w:sz w:val="18"/>
              </w:rPr>
              <w:t>4 titles</w:t>
            </w:r>
          </w:p>
        </w:tc>
      </w:tr>
      <w:tr w:rsidR="00204E43" w14:paraId="64C99D73" w14:textId="77777777">
        <w:trPr>
          <w:jc w:val="center"/>
        </w:trPr>
        <w:tc>
          <w:tcPr>
            <w:tcW w:w="3408" w:type="dxa"/>
            <w:vAlign w:val="center"/>
          </w:tcPr>
          <w:p w14:paraId="31930389" w14:textId="77777777" w:rsidR="00204E43" w:rsidRDefault="00000000">
            <w:r>
              <w:rPr>
                <w:sz w:val="18"/>
              </w:rPr>
              <w:t>Reader format</w:t>
            </w:r>
          </w:p>
        </w:tc>
        <w:tc>
          <w:tcPr>
            <w:tcW w:w="3408" w:type="dxa"/>
            <w:vAlign w:val="center"/>
          </w:tcPr>
          <w:p w14:paraId="6FFB7E13" w14:textId="77777777" w:rsidR="00204E43" w:rsidRDefault="00000000">
            <w:r>
              <w:rPr>
                <w:sz w:val="18"/>
              </w:rPr>
              <w:t>210 × 210 mm; 16 pages</w:t>
            </w:r>
          </w:p>
        </w:tc>
        <w:tc>
          <w:tcPr>
            <w:tcW w:w="3408" w:type="dxa"/>
            <w:vAlign w:val="center"/>
          </w:tcPr>
          <w:p w14:paraId="1E20A0E8" w14:textId="77777777" w:rsidR="00204E43" w:rsidRDefault="00000000">
            <w:r>
              <w:rPr>
                <w:sz w:val="18"/>
              </w:rPr>
              <w:t>210 × 210 mm; 24 pages</w:t>
            </w:r>
          </w:p>
        </w:tc>
      </w:tr>
      <w:tr w:rsidR="00204E43" w14:paraId="05F83221" w14:textId="77777777">
        <w:trPr>
          <w:jc w:val="center"/>
        </w:trPr>
        <w:tc>
          <w:tcPr>
            <w:tcW w:w="3408" w:type="dxa"/>
            <w:vAlign w:val="center"/>
          </w:tcPr>
          <w:p w14:paraId="25AA3552" w14:textId="77777777" w:rsidR="00204E43" w:rsidRDefault="00000000">
            <w:r>
              <w:rPr>
                <w:sz w:val="18"/>
              </w:rPr>
              <w:t>Role</w:t>
            </w:r>
          </w:p>
        </w:tc>
        <w:tc>
          <w:tcPr>
            <w:tcW w:w="3408" w:type="dxa"/>
            <w:vAlign w:val="center"/>
          </w:tcPr>
          <w:p w14:paraId="0DCC5DE3" w14:textId="77777777" w:rsidR="00204E43" w:rsidRDefault="00000000">
            <w:r>
              <w:rPr>
                <w:sz w:val="18"/>
              </w:rPr>
              <w:t>Foundation and introduction</w:t>
            </w:r>
          </w:p>
        </w:tc>
        <w:tc>
          <w:tcPr>
            <w:tcW w:w="3408" w:type="dxa"/>
            <w:vAlign w:val="center"/>
          </w:tcPr>
          <w:p w14:paraId="743A91CC" w14:textId="77777777" w:rsidR="00204E43" w:rsidRDefault="00000000">
            <w:r>
              <w:rPr>
                <w:sz w:val="18"/>
              </w:rPr>
              <w:t>Development and extension</w:t>
            </w:r>
          </w:p>
        </w:tc>
      </w:tr>
    </w:tbl>
    <w:p w14:paraId="1DA7C893" w14:textId="77777777" w:rsidR="00204E43" w:rsidRDefault="00000000">
      <w:pPr>
        <w:pStyle w:val="Heading2"/>
      </w:pPr>
      <w:r>
        <w:t>Level 1</w:t>
      </w:r>
    </w:p>
    <w:p w14:paraId="48C665CD" w14:textId="77777777" w:rsidR="00204E43" w:rsidRDefault="00000000">
      <w:pPr>
        <w:pStyle w:val="ListBullet"/>
        <w:spacing w:after="60"/>
      </w:pPr>
      <w:r>
        <w:t>Introduces foundational language and concepts.</w:t>
      </w:r>
    </w:p>
    <w:p w14:paraId="7E3C3E5D" w14:textId="77777777" w:rsidR="00204E43" w:rsidRDefault="00000000">
      <w:pPr>
        <w:pStyle w:val="ListBullet"/>
        <w:spacing w:after="60"/>
      </w:pPr>
      <w:r>
        <w:t>Uses familiar situations and accessible story contexts.</w:t>
      </w:r>
    </w:p>
    <w:p w14:paraId="68316E45" w14:textId="77777777" w:rsidR="00204E43" w:rsidRDefault="00000000">
      <w:pPr>
        <w:pStyle w:val="ListBullet"/>
        <w:spacing w:after="60"/>
      </w:pPr>
      <w:r>
        <w:t>Provides an entry point for children beginning the programme.</w:t>
      </w:r>
    </w:p>
    <w:p w14:paraId="4B6029E7" w14:textId="77777777" w:rsidR="00204E43" w:rsidRDefault="00000000">
      <w:pPr>
        <w:pStyle w:val="ListBullet"/>
        <w:spacing w:after="60"/>
      </w:pPr>
      <w:r>
        <w:t>Supports early confidence and recognition through repetition and structured exposure.</w:t>
      </w:r>
    </w:p>
    <w:p w14:paraId="43345EC8" w14:textId="77777777" w:rsidR="00204E43" w:rsidRDefault="00000000">
      <w:pPr>
        <w:pStyle w:val="Heading2"/>
      </w:pPr>
      <w:r>
        <w:t>Level 2</w:t>
      </w:r>
    </w:p>
    <w:p w14:paraId="4B24ECA8" w14:textId="77777777" w:rsidR="00204E43" w:rsidRDefault="00000000">
      <w:pPr>
        <w:pStyle w:val="ListBullet"/>
        <w:spacing w:after="60"/>
      </w:pPr>
      <w:r>
        <w:t>Builds on the foundation established in Level 1.</w:t>
      </w:r>
    </w:p>
    <w:p w14:paraId="6297C63E" w14:textId="77777777" w:rsidR="00204E43" w:rsidRDefault="00000000">
      <w:pPr>
        <w:pStyle w:val="ListBullet"/>
        <w:spacing w:after="60"/>
      </w:pPr>
      <w:r>
        <w:t>Introduces more developed language, concepts and situations.</w:t>
      </w:r>
    </w:p>
    <w:p w14:paraId="739D10DC" w14:textId="77777777" w:rsidR="00204E43" w:rsidRDefault="00000000">
      <w:pPr>
        <w:pStyle w:val="ListBullet"/>
        <w:spacing w:after="60"/>
      </w:pPr>
      <w:r>
        <w:t>Provides longer reading content than Level 1.</w:t>
      </w:r>
    </w:p>
    <w:p w14:paraId="6B9CCE0B" w14:textId="77777777" w:rsidR="00204E43" w:rsidRDefault="00000000">
      <w:pPr>
        <w:pStyle w:val="ListBullet"/>
        <w:spacing w:after="60"/>
      </w:pPr>
      <w:r>
        <w:t>Supports continued progression across the four learning areas.</w:t>
      </w:r>
    </w:p>
    <w:p w14:paraId="79995B3A" w14:textId="77777777" w:rsidR="00204E43" w:rsidRDefault="00000000">
      <w:pPr>
        <w:pStyle w:val="Heading2"/>
      </w:pPr>
      <w:r>
        <w:t>The progression principle</w:t>
      </w:r>
    </w:p>
    <w:p w14:paraId="0B4DBB2E" w14:textId="77777777" w:rsidR="00204E43" w:rsidRDefault="00000000">
      <w:r>
        <w:t>The distinction between the levels is educational progression rather than a separate product identity. The complete 48-reader range can therefore be presented directly as the Shapeys programme, with Level 1 and Level 2 providing the internal progression.</w:t>
      </w:r>
    </w:p>
    <w:p w14:paraId="401297F9" w14:textId="77777777" w:rsidR="00204E43" w:rsidRDefault="00000000">
      <w:r>
        <w:br w:type="page"/>
      </w:r>
    </w:p>
    <w:p w14:paraId="245CF124" w14:textId="77777777" w:rsidR="00204E43" w:rsidRDefault="00000000">
      <w:pPr>
        <w:pStyle w:val="Heading1"/>
      </w:pPr>
      <w:r>
        <w:lastRenderedPageBreak/>
        <w:t>5. Activity Books and Learning Reinforcement</w:t>
      </w:r>
    </w:p>
    <w:p w14:paraId="1C9BC913" w14:textId="77777777" w:rsidR="00204E43" w:rsidRDefault="00000000">
      <w:r>
        <w:t>The 16 activity books extend the reading programme by providing structured opportunities to practise, review and reinforce learning. There are four activity books for each learning area: two supporting Level 1 and two supporting Level 2.</w:t>
      </w:r>
    </w:p>
    <w:tbl>
      <w:tblPr>
        <w:tblStyle w:val="TableGrid"/>
        <w:tblW w:w="0" w:type="auto"/>
        <w:jc w:val="center"/>
        <w:tblLook w:val="04A0" w:firstRow="1" w:lastRow="0" w:firstColumn="1" w:lastColumn="0" w:noHBand="0" w:noVBand="1"/>
      </w:tblPr>
      <w:tblGrid>
        <w:gridCol w:w="2555"/>
        <w:gridCol w:w="2553"/>
        <w:gridCol w:w="2553"/>
        <w:gridCol w:w="2553"/>
      </w:tblGrid>
      <w:tr w:rsidR="00204E43" w14:paraId="48E4631E" w14:textId="77777777">
        <w:trPr>
          <w:jc w:val="center"/>
        </w:trPr>
        <w:tc>
          <w:tcPr>
            <w:tcW w:w="2556" w:type="dxa"/>
            <w:shd w:val="clear" w:color="auto" w:fill="D9EAF7"/>
            <w:vAlign w:val="center"/>
          </w:tcPr>
          <w:p w14:paraId="1F7D8CF6" w14:textId="77777777" w:rsidR="00204E43" w:rsidRDefault="00000000">
            <w:r>
              <w:rPr>
                <w:b/>
                <w:sz w:val="18"/>
              </w:rPr>
              <w:t>Learning Area</w:t>
            </w:r>
          </w:p>
        </w:tc>
        <w:tc>
          <w:tcPr>
            <w:tcW w:w="2556" w:type="dxa"/>
            <w:shd w:val="clear" w:color="auto" w:fill="D9EAF7"/>
            <w:vAlign w:val="center"/>
          </w:tcPr>
          <w:p w14:paraId="2E956F8B" w14:textId="77777777" w:rsidR="00204E43" w:rsidRDefault="00000000">
            <w:r>
              <w:rPr>
                <w:b/>
                <w:sz w:val="18"/>
              </w:rPr>
              <w:t>Level 1 Activity Books</w:t>
            </w:r>
          </w:p>
        </w:tc>
        <w:tc>
          <w:tcPr>
            <w:tcW w:w="2556" w:type="dxa"/>
            <w:shd w:val="clear" w:color="auto" w:fill="D9EAF7"/>
            <w:vAlign w:val="center"/>
          </w:tcPr>
          <w:p w14:paraId="35E4E77C" w14:textId="77777777" w:rsidR="00204E43" w:rsidRDefault="00000000">
            <w:r>
              <w:rPr>
                <w:b/>
                <w:sz w:val="18"/>
              </w:rPr>
              <w:t>Level 2 Activity Books</w:t>
            </w:r>
          </w:p>
        </w:tc>
        <w:tc>
          <w:tcPr>
            <w:tcW w:w="2556" w:type="dxa"/>
            <w:shd w:val="clear" w:color="auto" w:fill="D9EAF7"/>
            <w:vAlign w:val="center"/>
          </w:tcPr>
          <w:p w14:paraId="29915E88" w14:textId="77777777" w:rsidR="00204E43" w:rsidRDefault="00000000">
            <w:r>
              <w:rPr>
                <w:b/>
                <w:sz w:val="18"/>
              </w:rPr>
              <w:t>Total</w:t>
            </w:r>
          </w:p>
        </w:tc>
      </w:tr>
      <w:tr w:rsidR="00204E43" w14:paraId="168F9CC6" w14:textId="77777777">
        <w:trPr>
          <w:jc w:val="center"/>
        </w:trPr>
        <w:tc>
          <w:tcPr>
            <w:tcW w:w="2556" w:type="dxa"/>
            <w:vAlign w:val="center"/>
          </w:tcPr>
          <w:p w14:paraId="7CBB5C52" w14:textId="77777777" w:rsidR="00204E43" w:rsidRDefault="00000000">
            <w:r>
              <w:rPr>
                <w:sz w:val="18"/>
              </w:rPr>
              <w:t>English</w:t>
            </w:r>
          </w:p>
        </w:tc>
        <w:tc>
          <w:tcPr>
            <w:tcW w:w="2556" w:type="dxa"/>
            <w:vAlign w:val="center"/>
          </w:tcPr>
          <w:p w14:paraId="3AD1C19B" w14:textId="77777777" w:rsidR="00204E43" w:rsidRDefault="00000000">
            <w:r>
              <w:rPr>
                <w:sz w:val="18"/>
              </w:rPr>
              <w:t>2</w:t>
            </w:r>
          </w:p>
        </w:tc>
        <w:tc>
          <w:tcPr>
            <w:tcW w:w="2556" w:type="dxa"/>
            <w:vAlign w:val="center"/>
          </w:tcPr>
          <w:p w14:paraId="1BFD2F0D" w14:textId="77777777" w:rsidR="00204E43" w:rsidRDefault="00000000">
            <w:r>
              <w:rPr>
                <w:sz w:val="18"/>
              </w:rPr>
              <w:t>2</w:t>
            </w:r>
          </w:p>
        </w:tc>
        <w:tc>
          <w:tcPr>
            <w:tcW w:w="2556" w:type="dxa"/>
            <w:vAlign w:val="center"/>
          </w:tcPr>
          <w:p w14:paraId="5B02D419" w14:textId="77777777" w:rsidR="00204E43" w:rsidRDefault="00000000">
            <w:r>
              <w:rPr>
                <w:sz w:val="18"/>
              </w:rPr>
              <w:t>4</w:t>
            </w:r>
          </w:p>
        </w:tc>
      </w:tr>
      <w:tr w:rsidR="00204E43" w14:paraId="3B2905AD" w14:textId="77777777">
        <w:trPr>
          <w:jc w:val="center"/>
        </w:trPr>
        <w:tc>
          <w:tcPr>
            <w:tcW w:w="2556" w:type="dxa"/>
            <w:vAlign w:val="center"/>
          </w:tcPr>
          <w:p w14:paraId="1E7E1BAB" w14:textId="77777777" w:rsidR="00204E43" w:rsidRDefault="00000000">
            <w:r>
              <w:rPr>
                <w:sz w:val="18"/>
              </w:rPr>
              <w:t>Mathematics</w:t>
            </w:r>
          </w:p>
        </w:tc>
        <w:tc>
          <w:tcPr>
            <w:tcW w:w="2556" w:type="dxa"/>
            <w:vAlign w:val="center"/>
          </w:tcPr>
          <w:p w14:paraId="66F82A63" w14:textId="77777777" w:rsidR="00204E43" w:rsidRDefault="00000000">
            <w:r>
              <w:rPr>
                <w:sz w:val="18"/>
              </w:rPr>
              <w:t>2</w:t>
            </w:r>
          </w:p>
        </w:tc>
        <w:tc>
          <w:tcPr>
            <w:tcW w:w="2556" w:type="dxa"/>
            <w:vAlign w:val="center"/>
          </w:tcPr>
          <w:p w14:paraId="597F0BCE" w14:textId="77777777" w:rsidR="00204E43" w:rsidRDefault="00000000">
            <w:r>
              <w:rPr>
                <w:sz w:val="18"/>
              </w:rPr>
              <w:t>2</w:t>
            </w:r>
          </w:p>
        </w:tc>
        <w:tc>
          <w:tcPr>
            <w:tcW w:w="2556" w:type="dxa"/>
            <w:vAlign w:val="center"/>
          </w:tcPr>
          <w:p w14:paraId="79F4B0A1" w14:textId="77777777" w:rsidR="00204E43" w:rsidRDefault="00000000">
            <w:r>
              <w:rPr>
                <w:sz w:val="18"/>
              </w:rPr>
              <w:t>4</w:t>
            </w:r>
          </w:p>
        </w:tc>
      </w:tr>
      <w:tr w:rsidR="00204E43" w14:paraId="0137F9A0" w14:textId="77777777">
        <w:trPr>
          <w:jc w:val="center"/>
        </w:trPr>
        <w:tc>
          <w:tcPr>
            <w:tcW w:w="2556" w:type="dxa"/>
            <w:vAlign w:val="center"/>
          </w:tcPr>
          <w:p w14:paraId="2FCB9AFC" w14:textId="77777777" w:rsidR="00204E43" w:rsidRDefault="00000000">
            <w:r>
              <w:rPr>
                <w:sz w:val="18"/>
              </w:rPr>
              <w:t>Science</w:t>
            </w:r>
          </w:p>
        </w:tc>
        <w:tc>
          <w:tcPr>
            <w:tcW w:w="2556" w:type="dxa"/>
            <w:vAlign w:val="center"/>
          </w:tcPr>
          <w:p w14:paraId="310586EC" w14:textId="77777777" w:rsidR="00204E43" w:rsidRDefault="00000000">
            <w:r>
              <w:rPr>
                <w:sz w:val="18"/>
              </w:rPr>
              <w:t>2</w:t>
            </w:r>
          </w:p>
        </w:tc>
        <w:tc>
          <w:tcPr>
            <w:tcW w:w="2556" w:type="dxa"/>
            <w:vAlign w:val="center"/>
          </w:tcPr>
          <w:p w14:paraId="3C15C940" w14:textId="77777777" w:rsidR="00204E43" w:rsidRDefault="00000000">
            <w:r>
              <w:rPr>
                <w:sz w:val="18"/>
              </w:rPr>
              <w:t>2</w:t>
            </w:r>
          </w:p>
        </w:tc>
        <w:tc>
          <w:tcPr>
            <w:tcW w:w="2556" w:type="dxa"/>
            <w:vAlign w:val="center"/>
          </w:tcPr>
          <w:p w14:paraId="2AD67AF6" w14:textId="77777777" w:rsidR="00204E43" w:rsidRDefault="00000000">
            <w:r>
              <w:rPr>
                <w:sz w:val="18"/>
              </w:rPr>
              <w:t>4</w:t>
            </w:r>
          </w:p>
        </w:tc>
      </w:tr>
      <w:tr w:rsidR="00204E43" w14:paraId="710733AC" w14:textId="77777777">
        <w:trPr>
          <w:jc w:val="center"/>
        </w:trPr>
        <w:tc>
          <w:tcPr>
            <w:tcW w:w="2556" w:type="dxa"/>
            <w:vAlign w:val="center"/>
          </w:tcPr>
          <w:p w14:paraId="5B7022D3" w14:textId="77777777" w:rsidR="00204E43" w:rsidRDefault="00000000">
            <w:r>
              <w:rPr>
                <w:sz w:val="18"/>
              </w:rPr>
              <w:t>Life Skills</w:t>
            </w:r>
          </w:p>
        </w:tc>
        <w:tc>
          <w:tcPr>
            <w:tcW w:w="2556" w:type="dxa"/>
            <w:vAlign w:val="center"/>
          </w:tcPr>
          <w:p w14:paraId="77F4DF3A" w14:textId="77777777" w:rsidR="00204E43" w:rsidRDefault="00000000">
            <w:r>
              <w:rPr>
                <w:sz w:val="18"/>
              </w:rPr>
              <w:t>2</w:t>
            </w:r>
          </w:p>
        </w:tc>
        <w:tc>
          <w:tcPr>
            <w:tcW w:w="2556" w:type="dxa"/>
            <w:vAlign w:val="center"/>
          </w:tcPr>
          <w:p w14:paraId="0824B2ED" w14:textId="77777777" w:rsidR="00204E43" w:rsidRDefault="00000000">
            <w:r>
              <w:rPr>
                <w:sz w:val="18"/>
              </w:rPr>
              <w:t>2</w:t>
            </w:r>
          </w:p>
        </w:tc>
        <w:tc>
          <w:tcPr>
            <w:tcW w:w="2556" w:type="dxa"/>
            <w:vAlign w:val="center"/>
          </w:tcPr>
          <w:p w14:paraId="02F0F582" w14:textId="77777777" w:rsidR="00204E43" w:rsidRDefault="00000000">
            <w:r>
              <w:rPr>
                <w:sz w:val="18"/>
              </w:rPr>
              <w:t>4</w:t>
            </w:r>
          </w:p>
        </w:tc>
      </w:tr>
      <w:tr w:rsidR="00204E43" w14:paraId="5A1356EF" w14:textId="77777777">
        <w:trPr>
          <w:jc w:val="center"/>
        </w:trPr>
        <w:tc>
          <w:tcPr>
            <w:tcW w:w="2556" w:type="dxa"/>
            <w:vAlign w:val="center"/>
          </w:tcPr>
          <w:p w14:paraId="3C563736" w14:textId="77777777" w:rsidR="00204E43" w:rsidRDefault="00000000">
            <w:r>
              <w:rPr>
                <w:sz w:val="18"/>
              </w:rPr>
              <w:t>TOTAL</w:t>
            </w:r>
          </w:p>
        </w:tc>
        <w:tc>
          <w:tcPr>
            <w:tcW w:w="2556" w:type="dxa"/>
            <w:vAlign w:val="center"/>
          </w:tcPr>
          <w:p w14:paraId="5290E869" w14:textId="77777777" w:rsidR="00204E43" w:rsidRDefault="00000000">
            <w:r>
              <w:rPr>
                <w:sz w:val="18"/>
              </w:rPr>
              <w:t>8</w:t>
            </w:r>
          </w:p>
        </w:tc>
        <w:tc>
          <w:tcPr>
            <w:tcW w:w="2556" w:type="dxa"/>
            <w:vAlign w:val="center"/>
          </w:tcPr>
          <w:p w14:paraId="1C30DD29" w14:textId="77777777" w:rsidR="00204E43" w:rsidRDefault="00000000">
            <w:r>
              <w:rPr>
                <w:sz w:val="18"/>
              </w:rPr>
              <w:t>8</w:t>
            </w:r>
          </w:p>
        </w:tc>
        <w:tc>
          <w:tcPr>
            <w:tcW w:w="2556" w:type="dxa"/>
            <w:vAlign w:val="center"/>
          </w:tcPr>
          <w:p w14:paraId="19A13FA5" w14:textId="77777777" w:rsidR="00204E43" w:rsidRDefault="00000000">
            <w:r>
              <w:rPr>
                <w:sz w:val="18"/>
              </w:rPr>
              <w:t>16</w:t>
            </w:r>
          </w:p>
        </w:tc>
      </w:tr>
    </w:tbl>
    <w:p w14:paraId="32FAFF4B" w14:textId="77777777" w:rsidR="00204E43" w:rsidRDefault="00000000">
      <w:pPr>
        <w:pStyle w:val="Heading2"/>
      </w:pPr>
      <w:r>
        <w:t>How the components work together</w:t>
      </w:r>
    </w:p>
    <w:tbl>
      <w:tblPr>
        <w:tblStyle w:val="TableGrid"/>
        <w:tblW w:w="0" w:type="auto"/>
        <w:jc w:val="center"/>
        <w:tblLook w:val="04A0" w:firstRow="1" w:lastRow="0" w:firstColumn="1" w:lastColumn="0" w:noHBand="0" w:noVBand="1"/>
      </w:tblPr>
      <w:tblGrid>
        <w:gridCol w:w="5107"/>
        <w:gridCol w:w="5107"/>
      </w:tblGrid>
      <w:tr w:rsidR="00204E43" w14:paraId="7AFD3427" w14:textId="77777777">
        <w:trPr>
          <w:jc w:val="center"/>
        </w:trPr>
        <w:tc>
          <w:tcPr>
            <w:tcW w:w="5112" w:type="dxa"/>
            <w:shd w:val="clear" w:color="auto" w:fill="D9EAF7"/>
            <w:vAlign w:val="center"/>
          </w:tcPr>
          <w:p w14:paraId="6220AC5F" w14:textId="77777777" w:rsidR="00204E43" w:rsidRDefault="00000000">
            <w:r>
              <w:rPr>
                <w:b/>
                <w:sz w:val="18"/>
              </w:rPr>
              <w:t>Component</w:t>
            </w:r>
          </w:p>
        </w:tc>
        <w:tc>
          <w:tcPr>
            <w:tcW w:w="5112" w:type="dxa"/>
            <w:shd w:val="clear" w:color="auto" w:fill="D9EAF7"/>
            <w:vAlign w:val="center"/>
          </w:tcPr>
          <w:p w14:paraId="1A81A755" w14:textId="77777777" w:rsidR="00204E43" w:rsidRDefault="00000000">
            <w:r>
              <w:rPr>
                <w:b/>
                <w:sz w:val="18"/>
              </w:rPr>
              <w:t>Primary role</w:t>
            </w:r>
          </w:p>
        </w:tc>
      </w:tr>
      <w:tr w:rsidR="00204E43" w14:paraId="0E2D6F5E" w14:textId="77777777">
        <w:trPr>
          <w:jc w:val="center"/>
        </w:trPr>
        <w:tc>
          <w:tcPr>
            <w:tcW w:w="5112" w:type="dxa"/>
            <w:vAlign w:val="center"/>
          </w:tcPr>
          <w:p w14:paraId="5EC6B8EC" w14:textId="77777777" w:rsidR="00204E43" w:rsidRDefault="00000000">
            <w:r>
              <w:rPr>
                <w:sz w:val="18"/>
              </w:rPr>
              <w:t>STEPS Phonics</w:t>
            </w:r>
          </w:p>
        </w:tc>
        <w:tc>
          <w:tcPr>
            <w:tcW w:w="5112" w:type="dxa"/>
            <w:vAlign w:val="center"/>
          </w:tcPr>
          <w:p w14:paraId="08B12036" w14:textId="77777777" w:rsidR="00204E43" w:rsidRDefault="00000000">
            <w:r>
              <w:rPr>
                <w:sz w:val="18"/>
              </w:rPr>
              <w:t>Build the phonics foundation for early English reading.</w:t>
            </w:r>
          </w:p>
        </w:tc>
      </w:tr>
      <w:tr w:rsidR="00204E43" w14:paraId="3980EEA1" w14:textId="77777777">
        <w:trPr>
          <w:jc w:val="center"/>
        </w:trPr>
        <w:tc>
          <w:tcPr>
            <w:tcW w:w="5112" w:type="dxa"/>
            <w:vAlign w:val="center"/>
          </w:tcPr>
          <w:p w14:paraId="00162206" w14:textId="77777777" w:rsidR="00204E43" w:rsidRDefault="00000000">
            <w:r>
              <w:rPr>
                <w:sz w:val="18"/>
              </w:rPr>
              <w:t>Reading Books</w:t>
            </w:r>
          </w:p>
        </w:tc>
        <w:tc>
          <w:tcPr>
            <w:tcW w:w="5112" w:type="dxa"/>
            <w:vAlign w:val="center"/>
          </w:tcPr>
          <w:p w14:paraId="6C23EE7C" w14:textId="77777777" w:rsidR="00204E43" w:rsidRDefault="00000000">
            <w:r>
              <w:rPr>
                <w:sz w:val="18"/>
              </w:rPr>
              <w:t>Introduce and apply language, concepts and learning through stories.</w:t>
            </w:r>
          </w:p>
        </w:tc>
      </w:tr>
      <w:tr w:rsidR="00204E43" w14:paraId="74B27862" w14:textId="77777777">
        <w:trPr>
          <w:jc w:val="center"/>
        </w:trPr>
        <w:tc>
          <w:tcPr>
            <w:tcW w:w="5112" w:type="dxa"/>
            <w:vAlign w:val="center"/>
          </w:tcPr>
          <w:p w14:paraId="224F670A" w14:textId="77777777" w:rsidR="00204E43" w:rsidRDefault="00000000">
            <w:r>
              <w:rPr>
                <w:sz w:val="18"/>
              </w:rPr>
              <w:t>Activity Books</w:t>
            </w:r>
          </w:p>
        </w:tc>
        <w:tc>
          <w:tcPr>
            <w:tcW w:w="5112" w:type="dxa"/>
            <w:vAlign w:val="center"/>
          </w:tcPr>
          <w:p w14:paraId="5B30A839" w14:textId="77777777" w:rsidR="00204E43" w:rsidRDefault="00000000">
            <w:r>
              <w:rPr>
                <w:sz w:val="18"/>
              </w:rPr>
              <w:t>Provide structured practice and reinforcement.</w:t>
            </w:r>
          </w:p>
        </w:tc>
      </w:tr>
      <w:tr w:rsidR="00204E43" w14:paraId="12F43A73" w14:textId="77777777">
        <w:trPr>
          <w:jc w:val="center"/>
        </w:trPr>
        <w:tc>
          <w:tcPr>
            <w:tcW w:w="5112" w:type="dxa"/>
            <w:vAlign w:val="center"/>
          </w:tcPr>
          <w:p w14:paraId="7DC13418" w14:textId="77777777" w:rsidR="00204E43" w:rsidRDefault="00000000">
            <w:r>
              <w:rPr>
                <w:sz w:val="18"/>
              </w:rPr>
              <w:t>Teacher Resources</w:t>
            </w:r>
          </w:p>
        </w:tc>
        <w:tc>
          <w:tcPr>
            <w:tcW w:w="5112" w:type="dxa"/>
            <w:vAlign w:val="center"/>
          </w:tcPr>
          <w:p w14:paraId="77F87D84" w14:textId="77777777" w:rsidR="00204E43" w:rsidRDefault="00000000">
            <w:r>
              <w:rPr>
                <w:sz w:val="18"/>
              </w:rPr>
              <w:t>Support planning, delivery and extension of learning.</w:t>
            </w:r>
          </w:p>
        </w:tc>
      </w:tr>
      <w:tr w:rsidR="00204E43" w14:paraId="668EB46A" w14:textId="77777777">
        <w:trPr>
          <w:jc w:val="center"/>
        </w:trPr>
        <w:tc>
          <w:tcPr>
            <w:tcW w:w="5112" w:type="dxa"/>
            <w:vAlign w:val="center"/>
          </w:tcPr>
          <w:p w14:paraId="3E730D3E" w14:textId="77777777" w:rsidR="00204E43" w:rsidRDefault="00000000">
            <w:r>
              <w:rPr>
                <w:sz w:val="18"/>
              </w:rPr>
              <w:t>Digital / Media Resources</w:t>
            </w:r>
          </w:p>
        </w:tc>
        <w:tc>
          <w:tcPr>
            <w:tcW w:w="5112" w:type="dxa"/>
            <w:vAlign w:val="center"/>
          </w:tcPr>
          <w:p w14:paraId="5ECFD797" w14:textId="77777777" w:rsidR="00204E43" w:rsidRDefault="00000000">
            <w:r>
              <w:rPr>
                <w:sz w:val="18"/>
              </w:rPr>
              <w:t>Provide additional ways to introduce, demonstrate and reinforce the Shapeys learning experience.</w:t>
            </w:r>
          </w:p>
        </w:tc>
      </w:tr>
    </w:tbl>
    <w:p w14:paraId="0BAC2A51" w14:textId="77777777" w:rsidR="00204E43" w:rsidRDefault="00000000">
      <w:pPr>
        <w:pStyle w:val="Heading2"/>
      </w:pPr>
      <w:r>
        <w:t>A flexible implementation model</w:t>
      </w:r>
    </w:p>
    <w:p w14:paraId="66E016CD" w14:textId="77777777" w:rsidR="00204E43" w:rsidRDefault="00000000">
      <w:r>
        <w:t>The programme can be adapted to different educational settings. A publisher or education partner may use the books as part of a structured school programme, as supplementary readers, for home learning, or alongside locally developed teaching materials, subject to the licensed rights and intended market.</w:t>
      </w:r>
    </w:p>
    <w:p w14:paraId="3DD7AB36" w14:textId="77777777" w:rsidR="00204E43" w:rsidRDefault="00000000">
      <w:r>
        <w:br w:type="page"/>
      </w:r>
    </w:p>
    <w:p w14:paraId="15D0104F" w14:textId="77777777" w:rsidR="00204E43" w:rsidRDefault="00000000">
      <w:pPr>
        <w:pStyle w:val="Heading1"/>
      </w:pPr>
      <w:r>
        <w:lastRenderedPageBreak/>
        <w:t>6. Learning Areas</w:t>
      </w:r>
    </w:p>
    <w:p w14:paraId="6A0E6A6F" w14:textId="77777777" w:rsidR="00204E43" w:rsidRDefault="00000000">
      <w:pPr>
        <w:pStyle w:val="Heading2"/>
      </w:pPr>
      <w:r>
        <w:t>English</w:t>
      </w:r>
    </w:p>
    <w:p w14:paraId="461605F5" w14:textId="77777777" w:rsidR="00204E43" w:rsidRDefault="00000000">
      <w:r>
        <w:t>The core literacy area, supported by STEPS Phonics. The English readers develop vocabulary, language use, reading confidence and comprehension through story-led learning.</w:t>
      </w:r>
    </w:p>
    <w:p w14:paraId="55EF557B" w14:textId="77777777" w:rsidR="00204E43" w:rsidRDefault="00000000">
      <w:pPr>
        <w:pStyle w:val="Heading2"/>
      </w:pPr>
      <w:r>
        <w:t>Mathematics</w:t>
      </w:r>
    </w:p>
    <w:p w14:paraId="59AF227A" w14:textId="77777777" w:rsidR="00204E43" w:rsidRDefault="00000000">
      <w:r>
        <w:t>Introduces mathematical ideas through accessible story situations, helping children encounter concepts in familiar contexts.</w:t>
      </w:r>
    </w:p>
    <w:p w14:paraId="2ECA9782" w14:textId="77777777" w:rsidR="00204E43" w:rsidRDefault="00000000">
      <w:pPr>
        <w:pStyle w:val="Heading2"/>
      </w:pPr>
      <w:r>
        <w:t>Science</w:t>
      </w:r>
    </w:p>
    <w:p w14:paraId="2D23335D" w14:textId="77777777" w:rsidR="00204E43" w:rsidRDefault="00000000">
      <w:r>
        <w:t>Presents age-appropriate scientific ideas through everyday observations, experiences and situations.</w:t>
      </w:r>
    </w:p>
    <w:p w14:paraId="3A764828" w14:textId="77777777" w:rsidR="00204E43" w:rsidRDefault="00000000">
      <w:pPr>
        <w:pStyle w:val="Heading2"/>
      </w:pPr>
      <w:r>
        <w:t>Life Skills</w:t>
      </w:r>
    </w:p>
    <w:p w14:paraId="66BB0A69" w14:textId="77777777" w:rsidR="00204E43" w:rsidRDefault="00000000">
      <w:r>
        <w:t>Addresses practical everyday learning, behaviour, routines, social situations, safety and responsible participation in familiar environments.</w:t>
      </w:r>
    </w:p>
    <w:p w14:paraId="308B3CDB" w14:textId="77777777" w:rsidR="00204E43" w:rsidRDefault="00000000">
      <w:pPr>
        <w:pStyle w:val="Heading2"/>
      </w:pPr>
      <w:r>
        <w:t>Cross-curricular value</w:t>
      </w:r>
    </w:p>
    <w:p w14:paraId="68AA67CF" w14:textId="77777777" w:rsidR="00204E43" w:rsidRDefault="00000000">
      <w:r>
        <w:t>Although the books are grouped by learning area, the Shapeys programme can be viewed as an interconnected learning ecosystem. Language supports understanding across all four areas, while stories provide a common context through which children can encounter different types of learning.</w:t>
      </w:r>
    </w:p>
    <w:p w14:paraId="6C5D70A0" w14:textId="77777777" w:rsidR="00204E43" w:rsidRDefault="00000000">
      <w:r>
        <w:br w:type="page"/>
      </w:r>
    </w:p>
    <w:p w14:paraId="57B690B3" w14:textId="77777777" w:rsidR="00204E43" w:rsidRDefault="00000000">
      <w:pPr>
        <w:pStyle w:val="Heading1"/>
      </w:pPr>
      <w:r>
        <w:lastRenderedPageBreak/>
        <w:t>7. Book Formats and Specifications</w:t>
      </w:r>
    </w:p>
    <w:p w14:paraId="11DA167F" w14:textId="77777777" w:rsidR="00204E43" w:rsidRDefault="00000000">
      <w:r>
        <w:t>The following specifications reflect the 2026 working catalogue based on the supplied historical Shapeys catalogue. Individual ISBN and bibliographic records should be checked against the master records before final publisher production.</w:t>
      </w:r>
    </w:p>
    <w:tbl>
      <w:tblPr>
        <w:tblStyle w:val="TableGrid"/>
        <w:tblW w:w="0" w:type="auto"/>
        <w:jc w:val="center"/>
        <w:tblLook w:val="04A0" w:firstRow="1" w:lastRow="0" w:firstColumn="1" w:lastColumn="0" w:noHBand="0" w:noVBand="1"/>
      </w:tblPr>
      <w:tblGrid>
        <w:gridCol w:w="2554"/>
        <w:gridCol w:w="2553"/>
        <w:gridCol w:w="2553"/>
        <w:gridCol w:w="2554"/>
      </w:tblGrid>
      <w:tr w:rsidR="00204E43" w14:paraId="5DA5E26C" w14:textId="77777777">
        <w:trPr>
          <w:jc w:val="center"/>
        </w:trPr>
        <w:tc>
          <w:tcPr>
            <w:tcW w:w="2556" w:type="dxa"/>
            <w:shd w:val="clear" w:color="auto" w:fill="D9EAF7"/>
            <w:vAlign w:val="center"/>
          </w:tcPr>
          <w:p w14:paraId="769DB616" w14:textId="77777777" w:rsidR="00204E43" w:rsidRDefault="00000000">
            <w:r>
              <w:rPr>
                <w:b/>
                <w:sz w:val="18"/>
              </w:rPr>
              <w:t>Format</w:t>
            </w:r>
          </w:p>
        </w:tc>
        <w:tc>
          <w:tcPr>
            <w:tcW w:w="2556" w:type="dxa"/>
            <w:shd w:val="clear" w:color="auto" w:fill="D9EAF7"/>
            <w:vAlign w:val="center"/>
          </w:tcPr>
          <w:p w14:paraId="1B5F73CA" w14:textId="77777777" w:rsidR="00204E43" w:rsidRDefault="00000000">
            <w:r>
              <w:rPr>
                <w:b/>
                <w:sz w:val="18"/>
              </w:rPr>
              <w:t>Size</w:t>
            </w:r>
          </w:p>
        </w:tc>
        <w:tc>
          <w:tcPr>
            <w:tcW w:w="2556" w:type="dxa"/>
            <w:shd w:val="clear" w:color="auto" w:fill="D9EAF7"/>
            <w:vAlign w:val="center"/>
          </w:tcPr>
          <w:p w14:paraId="37E9C15C" w14:textId="77777777" w:rsidR="00204E43" w:rsidRDefault="00000000">
            <w:r>
              <w:rPr>
                <w:b/>
                <w:sz w:val="18"/>
              </w:rPr>
              <w:t>Pages</w:t>
            </w:r>
          </w:p>
        </w:tc>
        <w:tc>
          <w:tcPr>
            <w:tcW w:w="2556" w:type="dxa"/>
            <w:shd w:val="clear" w:color="auto" w:fill="D9EAF7"/>
            <w:vAlign w:val="center"/>
          </w:tcPr>
          <w:p w14:paraId="1DABAA02" w14:textId="77777777" w:rsidR="00204E43" w:rsidRDefault="00000000">
            <w:r>
              <w:rPr>
                <w:b/>
                <w:sz w:val="18"/>
              </w:rPr>
              <w:t>Approx. Weight</w:t>
            </w:r>
          </w:p>
        </w:tc>
      </w:tr>
      <w:tr w:rsidR="00204E43" w14:paraId="198B50EB" w14:textId="77777777">
        <w:trPr>
          <w:jc w:val="center"/>
        </w:trPr>
        <w:tc>
          <w:tcPr>
            <w:tcW w:w="2556" w:type="dxa"/>
            <w:vAlign w:val="center"/>
          </w:tcPr>
          <w:p w14:paraId="3FEC1EF4" w14:textId="77777777" w:rsidR="00204E43" w:rsidRDefault="00000000">
            <w:r>
              <w:rPr>
                <w:sz w:val="18"/>
              </w:rPr>
              <w:t>Level 1 Reading Books</w:t>
            </w:r>
          </w:p>
        </w:tc>
        <w:tc>
          <w:tcPr>
            <w:tcW w:w="2556" w:type="dxa"/>
            <w:vAlign w:val="center"/>
          </w:tcPr>
          <w:p w14:paraId="606C48AF" w14:textId="77777777" w:rsidR="00204E43" w:rsidRDefault="00000000">
            <w:r>
              <w:rPr>
                <w:sz w:val="18"/>
              </w:rPr>
              <w:t>210 × 210 mm</w:t>
            </w:r>
          </w:p>
        </w:tc>
        <w:tc>
          <w:tcPr>
            <w:tcW w:w="2556" w:type="dxa"/>
            <w:vAlign w:val="center"/>
          </w:tcPr>
          <w:p w14:paraId="352D5DCE" w14:textId="77777777" w:rsidR="00204E43" w:rsidRDefault="00000000">
            <w:r>
              <w:rPr>
                <w:sz w:val="18"/>
              </w:rPr>
              <w:t>16</w:t>
            </w:r>
          </w:p>
        </w:tc>
        <w:tc>
          <w:tcPr>
            <w:tcW w:w="2556" w:type="dxa"/>
            <w:vAlign w:val="center"/>
          </w:tcPr>
          <w:p w14:paraId="287487D2" w14:textId="77777777" w:rsidR="00204E43" w:rsidRDefault="00000000">
            <w:r>
              <w:rPr>
                <w:sz w:val="18"/>
              </w:rPr>
              <w:t>Approx. 76–78 g*</w:t>
            </w:r>
          </w:p>
        </w:tc>
      </w:tr>
      <w:tr w:rsidR="00204E43" w14:paraId="7016CECE" w14:textId="77777777">
        <w:trPr>
          <w:jc w:val="center"/>
        </w:trPr>
        <w:tc>
          <w:tcPr>
            <w:tcW w:w="2556" w:type="dxa"/>
            <w:vAlign w:val="center"/>
          </w:tcPr>
          <w:p w14:paraId="10AC01BE" w14:textId="77777777" w:rsidR="00204E43" w:rsidRDefault="00000000">
            <w:r>
              <w:rPr>
                <w:sz w:val="18"/>
              </w:rPr>
              <w:t>Level 2 Reading Books</w:t>
            </w:r>
          </w:p>
        </w:tc>
        <w:tc>
          <w:tcPr>
            <w:tcW w:w="2556" w:type="dxa"/>
            <w:vAlign w:val="center"/>
          </w:tcPr>
          <w:p w14:paraId="31CB9C9B" w14:textId="77777777" w:rsidR="00204E43" w:rsidRDefault="00000000">
            <w:r>
              <w:rPr>
                <w:sz w:val="18"/>
              </w:rPr>
              <w:t>210 × 210 mm</w:t>
            </w:r>
          </w:p>
        </w:tc>
        <w:tc>
          <w:tcPr>
            <w:tcW w:w="2556" w:type="dxa"/>
            <w:vAlign w:val="center"/>
          </w:tcPr>
          <w:p w14:paraId="6B43C431" w14:textId="77777777" w:rsidR="00204E43" w:rsidRDefault="00000000">
            <w:r>
              <w:rPr>
                <w:sz w:val="18"/>
              </w:rPr>
              <w:t>24</w:t>
            </w:r>
          </w:p>
        </w:tc>
        <w:tc>
          <w:tcPr>
            <w:tcW w:w="2556" w:type="dxa"/>
            <w:vAlign w:val="center"/>
          </w:tcPr>
          <w:p w14:paraId="21CA7C7F" w14:textId="77777777" w:rsidR="00204E43" w:rsidRDefault="00000000">
            <w:r>
              <w:rPr>
                <w:sz w:val="18"/>
              </w:rPr>
              <w:t>Approx. 98 g</w:t>
            </w:r>
          </w:p>
        </w:tc>
      </w:tr>
      <w:tr w:rsidR="00204E43" w14:paraId="13B1DBC8" w14:textId="77777777">
        <w:trPr>
          <w:jc w:val="center"/>
        </w:trPr>
        <w:tc>
          <w:tcPr>
            <w:tcW w:w="2556" w:type="dxa"/>
            <w:vAlign w:val="center"/>
          </w:tcPr>
          <w:p w14:paraId="3608974B" w14:textId="77777777" w:rsidR="00204E43" w:rsidRDefault="00000000">
            <w:r>
              <w:rPr>
                <w:sz w:val="18"/>
              </w:rPr>
              <w:t>Activity Books</w:t>
            </w:r>
          </w:p>
        </w:tc>
        <w:tc>
          <w:tcPr>
            <w:tcW w:w="2556" w:type="dxa"/>
            <w:vAlign w:val="center"/>
          </w:tcPr>
          <w:p w14:paraId="02A0E5CD" w14:textId="77777777" w:rsidR="00204E43" w:rsidRDefault="00000000">
            <w:r>
              <w:rPr>
                <w:sz w:val="18"/>
              </w:rPr>
              <w:t>210 × 297 mm</w:t>
            </w:r>
          </w:p>
        </w:tc>
        <w:tc>
          <w:tcPr>
            <w:tcW w:w="2556" w:type="dxa"/>
            <w:vAlign w:val="center"/>
          </w:tcPr>
          <w:p w14:paraId="719C9CDF" w14:textId="77777777" w:rsidR="00204E43" w:rsidRDefault="00000000">
            <w:r>
              <w:rPr>
                <w:sz w:val="18"/>
              </w:rPr>
              <w:t>48</w:t>
            </w:r>
          </w:p>
        </w:tc>
        <w:tc>
          <w:tcPr>
            <w:tcW w:w="2556" w:type="dxa"/>
            <w:vAlign w:val="center"/>
          </w:tcPr>
          <w:p w14:paraId="203B0815" w14:textId="77777777" w:rsidR="00204E43" w:rsidRDefault="00000000">
            <w:r>
              <w:rPr>
                <w:sz w:val="18"/>
              </w:rPr>
              <w:t>186 g</w:t>
            </w:r>
          </w:p>
        </w:tc>
      </w:tr>
    </w:tbl>
    <w:p w14:paraId="29494C71" w14:textId="77777777" w:rsidR="00204E43" w:rsidRDefault="00000000">
      <w:r>
        <w:rPr>
          <w:b/>
        </w:rPr>
        <w:t>*</w:t>
      </w:r>
      <w:r>
        <w:t xml:space="preserve"> Weight varies in the historical catalogue by subject for some Level 1 titles.</w:t>
      </w:r>
    </w:p>
    <w:p w14:paraId="7C065B25" w14:textId="77777777" w:rsidR="00204E43" w:rsidRDefault="00000000">
      <w:pPr>
        <w:pStyle w:val="Heading2"/>
      </w:pPr>
      <w:r>
        <w:t>Publishing flexibility</w:t>
      </w:r>
    </w:p>
    <w:p w14:paraId="1AE3A151" w14:textId="77777777" w:rsidR="00204E43" w:rsidRDefault="00000000">
      <w:pPr>
        <w:pStyle w:val="ListBullet"/>
        <w:spacing w:after="60"/>
      </w:pPr>
      <w:r>
        <w:t>Print editions can be licensed by territory and language according to the agreed rights package.</w:t>
      </w:r>
    </w:p>
    <w:p w14:paraId="29B0521B" w14:textId="77777777" w:rsidR="00204E43" w:rsidRDefault="00000000">
      <w:pPr>
        <w:pStyle w:val="ListBullet"/>
        <w:spacing w:after="60"/>
      </w:pPr>
      <w:r>
        <w:t>Translation and localisation can be considered where appropriate.</w:t>
      </w:r>
    </w:p>
    <w:p w14:paraId="6C4A99B1" w14:textId="77777777" w:rsidR="00204E43" w:rsidRDefault="00000000">
      <w:pPr>
        <w:pStyle w:val="ListBullet"/>
        <w:spacing w:after="60"/>
      </w:pPr>
      <w:r>
        <w:t>Digital, audio, video and educational-resource rights can be addressed separately within a rights agreement.</w:t>
      </w:r>
    </w:p>
    <w:p w14:paraId="04F70ADF" w14:textId="77777777" w:rsidR="00204E43" w:rsidRDefault="00000000">
      <w:pPr>
        <w:pStyle w:val="ListBullet"/>
        <w:spacing w:after="60"/>
      </w:pPr>
      <w:r>
        <w:t>Activity books and supporting educational resources can form part of a broader programme licence.</w:t>
      </w:r>
    </w:p>
    <w:p w14:paraId="1468D253" w14:textId="77777777" w:rsidR="00204E43" w:rsidRDefault="00000000">
      <w:pPr>
        <w:pStyle w:val="Heading2"/>
      </w:pPr>
      <w:r>
        <w:t>Editorial note</w:t>
      </w:r>
    </w:p>
    <w:p w14:paraId="14596E4E" w14:textId="77777777" w:rsidR="00204E43" w:rsidRDefault="00000000">
      <w:r>
        <w:t>This overview is a programme-level document. Title-by-title ISBNs, page counts, weights and detailed learning focuses belong in the Complete Book Catalogue and Rights Guide, where they can be maintained as the authoritative bibliographic and licensing records.</w:t>
      </w:r>
    </w:p>
    <w:p w14:paraId="45E969FF" w14:textId="77777777" w:rsidR="00204E43" w:rsidRDefault="00000000">
      <w:r>
        <w:br w:type="page"/>
      </w:r>
    </w:p>
    <w:p w14:paraId="2694364D" w14:textId="77777777" w:rsidR="00204E43" w:rsidRDefault="00000000">
      <w:pPr>
        <w:pStyle w:val="Heading1"/>
      </w:pPr>
      <w:r>
        <w:lastRenderedPageBreak/>
        <w:t>8. The Shapeys Learning Ecosystem</w:t>
      </w:r>
    </w:p>
    <w:p w14:paraId="1EF3F992" w14:textId="77777777" w:rsidR="00204E43" w:rsidRDefault="00000000">
      <w:r>
        <w:t>The book series is one part of a broader Shapeys educational ecosystem. For publishers and education partners, the value of the programme is in the way the components can be combined rather than treated as isolated products.</w:t>
      </w:r>
    </w:p>
    <w:tbl>
      <w:tblPr>
        <w:tblStyle w:val="TableGrid"/>
        <w:tblW w:w="0" w:type="auto"/>
        <w:jc w:val="center"/>
        <w:tblLook w:val="04A0" w:firstRow="1" w:lastRow="0" w:firstColumn="1" w:lastColumn="0" w:noHBand="0" w:noVBand="1"/>
      </w:tblPr>
      <w:tblGrid>
        <w:gridCol w:w="2553"/>
        <w:gridCol w:w="2554"/>
        <w:gridCol w:w="2554"/>
        <w:gridCol w:w="2553"/>
      </w:tblGrid>
      <w:tr w:rsidR="00204E43" w14:paraId="2605A2DC" w14:textId="77777777">
        <w:trPr>
          <w:jc w:val="center"/>
        </w:trPr>
        <w:tc>
          <w:tcPr>
            <w:tcW w:w="2556" w:type="dxa"/>
            <w:shd w:val="clear" w:color="auto" w:fill="D9EAF7"/>
            <w:vAlign w:val="center"/>
          </w:tcPr>
          <w:p w14:paraId="10BA2877" w14:textId="77777777" w:rsidR="00204E43" w:rsidRDefault="00000000">
            <w:r>
              <w:rPr>
                <w:b/>
                <w:sz w:val="18"/>
              </w:rPr>
              <w:t>Foundation</w:t>
            </w:r>
          </w:p>
        </w:tc>
        <w:tc>
          <w:tcPr>
            <w:tcW w:w="2556" w:type="dxa"/>
            <w:shd w:val="clear" w:color="auto" w:fill="D9EAF7"/>
            <w:vAlign w:val="center"/>
          </w:tcPr>
          <w:p w14:paraId="50AF0936" w14:textId="77777777" w:rsidR="00204E43" w:rsidRDefault="00000000">
            <w:r>
              <w:rPr>
                <w:b/>
                <w:sz w:val="18"/>
              </w:rPr>
              <w:t>Core Programme</w:t>
            </w:r>
          </w:p>
        </w:tc>
        <w:tc>
          <w:tcPr>
            <w:tcW w:w="2556" w:type="dxa"/>
            <w:shd w:val="clear" w:color="auto" w:fill="D9EAF7"/>
            <w:vAlign w:val="center"/>
          </w:tcPr>
          <w:p w14:paraId="66014E5B" w14:textId="77777777" w:rsidR="00204E43" w:rsidRDefault="00000000">
            <w:r>
              <w:rPr>
                <w:b/>
                <w:sz w:val="18"/>
              </w:rPr>
              <w:t>Reinforcement</w:t>
            </w:r>
          </w:p>
        </w:tc>
        <w:tc>
          <w:tcPr>
            <w:tcW w:w="2556" w:type="dxa"/>
            <w:shd w:val="clear" w:color="auto" w:fill="D9EAF7"/>
            <w:vAlign w:val="center"/>
          </w:tcPr>
          <w:p w14:paraId="5B27EEEB" w14:textId="77777777" w:rsidR="00204E43" w:rsidRDefault="00000000">
            <w:r>
              <w:rPr>
                <w:b/>
                <w:sz w:val="18"/>
              </w:rPr>
              <w:t>Extension</w:t>
            </w:r>
          </w:p>
        </w:tc>
      </w:tr>
      <w:tr w:rsidR="00204E43" w14:paraId="17E03A7A" w14:textId="77777777">
        <w:trPr>
          <w:jc w:val="center"/>
        </w:trPr>
        <w:tc>
          <w:tcPr>
            <w:tcW w:w="2556" w:type="dxa"/>
            <w:vAlign w:val="center"/>
          </w:tcPr>
          <w:p w14:paraId="4145A491" w14:textId="77777777" w:rsidR="00204E43" w:rsidRDefault="00000000">
            <w:r>
              <w:rPr>
                <w:sz w:val="18"/>
              </w:rPr>
              <w:t>STEPS Phonics</w:t>
            </w:r>
          </w:p>
        </w:tc>
        <w:tc>
          <w:tcPr>
            <w:tcW w:w="2556" w:type="dxa"/>
            <w:vAlign w:val="center"/>
          </w:tcPr>
          <w:p w14:paraId="27C735EE" w14:textId="77777777" w:rsidR="00204E43" w:rsidRDefault="00000000">
            <w:r>
              <w:rPr>
                <w:sz w:val="18"/>
              </w:rPr>
              <w:t>48 Reading Books</w:t>
            </w:r>
          </w:p>
        </w:tc>
        <w:tc>
          <w:tcPr>
            <w:tcW w:w="2556" w:type="dxa"/>
            <w:vAlign w:val="center"/>
          </w:tcPr>
          <w:p w14:paraId="206CAA7A" w14:textId="77777777" w:rsidR="00204E43" w:rsidRDefault="00000000">
            <w:r>
              <w:rPr>
                <w:sz w:val="18"/>
              </w:rPr>
              <w:t>16 Activity Books</w:t>
            </w:r>
          </w:p>
        </w:tc>
        <w:tc>
          <w:tcPr>
            <w:tcW w:w="2556" w:type="dxa"/>
            <w:vAlign w:val="center"/>
          </w:tcPr>
          <w:p w14:paraId="03D4DAF2" w14:textId="77777777" w:rsidR="00204E43" w:rsidRDefault="00000000">
            <w:r>
              <w:rPr>
                <w:sz w:val="18"/>
              </w:rPr>
              <w:t>Teaching Resources / Media</w:t>
            </w:r>
          </w:p>
        </w:tc>
      </w:tr>
      <w:tr w:rsidR="00204E43" w14:paraId="17534D41" w14:textId="77777777">
        <w:trPr>
          <w:jc w:val="center"/>
        </w:trPr>
        <w:tc>
          <w:tcPr>
            <w:tcW w:w="2556" w:type="dxa"/>
            <w:vAlign w:val="center"/>
          </w:tcPr>
          <w:p w14:paraId="10301584" w14:textId="77777777" w:rsidR="00204E43" w:rsidRDefault="00000000">
            <w:r>
              <w:rPr>
                <w:sz w:val="18"/>
              </w:rPr>
              <w:t>Sound recognition</w:t>
            </w:r>
          </w:p>
        </w:tc>
        <w:tc>
          <w:tcPr>
            <w:tcW w:w="2556" w:type="dxa"/>
            <w:vAlign w:val="center"/>
          </w:tcPr>
          <w:p w14:paraId="1FB62F77" w14:textId="77777777" w:rsidR="00204E43" w:rsidRDefault="00000000">
            <w:r>
              <w:rPr>
                <w:sz w:val="18"/>
              </w:rPr>
              <w:t>English • Mathematics • Science • Life Skills</w:t>
            </w:r>
          </w:p>
        </w:tc>
        <w:tc>
          <w:tcPr>
            <w:tcW w:w="2556" w:type="dxa"/>
            <w:vAlign w:val="center"/>
          </w:tcPr>
          <w:p w14:paraId="2B4798C9" w14:textId="77777777" w:rsidR="00204E43" w:rsidRDefault="00000000">
            <w:r>
              <w:rPr>
                <w:sz w:val="18"/>
              </w:rPr>
              <w:t>Practice • review • consolidation</w:t>
            </w:r>
          </w:p>
        </w:tc>
        <w:tc>
          <w:tcPr>
            <w:tcW w:w="2556" w:type="dxa"/>
            <w:vAlign w:val="center"/>
          </w:tcPr>
          <w:p w14:paraId="74BD2577" w14:textId="77777777" w:rsidR="00204E43" w:rsidRDefault="00000000">
            <w:r>
              <w:rPr>
                <w:sz w:val="18"/>
              </w:rPr>
              <w:t>Lessons • flashcards • worksheets • videos</w:t>
            </w:r>
          </w:p>
        </w:tc>
      </w:tr>
    </w:tbl>
    <w:p w14:paraId="71C77660" w14:textId="77777777" w:rsidR="00204E43" w:rsidRDefault="00000000">
      <w:pPr>
        <w:pStyle w:val="Heading2"/>
      </w:pPr>
      <w:r>
        <w:t>Suggested publisher-facing pathway</w:t>
      </w:r>
    </w:p>
    <w:p w14:paraId="0C1530D2" w14:textId="77777777" w:rsidR="00204E43" w:rsidRDefault="00000000">
      <w:pPr>
        <w:ind w:left="216"/>
      </w:pPr>
      <w:r>
        <w:rPr>
          <w:b/>
        </w:rPr>
        <w:t xml:space="preserve">1. </w:t>
      </w:r>
      <w:r>
        <w:t>Introduce STEPS Phonics as the English foundation.</w:t>
      </w:r>
    </w:p>
    <w:p w14:paraId="23FEAA27" w14:textId="77777777" w:rsidR="00204E43" w:rsidRDefault="00000000">
      <w:pPr>
        <w:ind w:left="216"/>
      </w:pPr>
      <w:r>
        <w:rPr>
          <w:b/>
        </w:rPr>
        <w:t xml:space="preserve">2. </w:t>
      </w:r>
      <w:r>
        <w:t>Present the 48 Readers as the complete current reading range.</w:t>
      </w:r>
    </w:p>
    <w:p w14:paraId="7BD2670B" w14:textId="77777777" w:rsidR="00204E43" w:rsidRDefault="00000000">
      <w:pPr>
        <w:ind w:left="216"/>
      </w:pPr>
      <w:r>
        <w:rPr>
          <w:b/>
        </w:rPr>
        <w:t xml:space="preserve">3. </w:t>
      </w:r>
      <w:r>
        <w:t>Show Level 1 and Level 2 as the programme's internal progression.</w:t>
      </w:r>
    </w:p>
    <w:p w14:paraId="51C7F8C5" w14:textId="77777777" w:rsidR="00204E43" w:rsidRDefault="00000000">
      <w:pPr>
        <w:ind w:left="216"/>
      </w:pPr>
      <w:r>
        <w:rPr>
          <w:b/>
        </w:rPr>
        <w:t xml:space="preserve">4. </w:t>
      </w:r>
      <w:r>
        <w:t>Position the 16 Activity Books as the structured reinforcement layer.</w:t>
      </w:r>
    </w:p>
    <w:p w14:paraId="7F9F8D6E" w14:textId="77777777" w:rsidR="00204E43" w:rsidRDefault="00000000">
      <w:pPr>
        <w:ind w:left="216"/>
      </w:pPr>
      <w:r>
        <w:rPr>
          <w:b/>
        </w:rPr>
        <w:t xml:space="preserve">5. </w:t>
      </w:r>
      <w:r>
        <w:t>Offer teaching and media resources as supporting components.</w:t>
      </w:r>
    </w:p>
    <w:p w14:paraId="2701BC6F" w14:textId="77777777" w:rsidR="00204E43" w:rsidRDefault="00000000">
      <w:pPr>
        <w:ind w:left="216"/>
      </w:pPr>
      <w:r>
        <w:rPr>
          <w:b/>
        </w:rPr>
        <w:t xml:space="preserve">6. </w:t>
      </w:r>
      <w:r>
        <w:t>Use the Rights Guide to identify the rights, territories, formats and licensing structures available to the prospective partner.</w:t>
      </w:r>
    </w:p>
    <w:p w14:paraId="08A6B164" w14:textId="77777777" w:rsidR="00204E43" w:rsidRDefault="00000000">
      <w:pPr>
        <w:pStyle w:val="Heading2"/>
      </w:pPr>
      <w:r>
        <w:t>A clear proposition for partners</w:t>
      </w:r>
    </w:p>
    <w:p w14:paraId="7DEFEC3E" w14:textId="77777777" w:rsidR="00204E43" w:rsidRDefault="00000000">
      <w:r>
        <w:t>Shapeys offers a recognisable character-led educational brand, a substantial reading range, a clear progression structure and supporting learning materials. The programme can be considered by publishers looking for a ready-developed children's educational property that can be adapted to local markets through agreed licensing and localisation arrangements.</w:t>
      </w:r>
    </w:p>
    <w:p w14:paraId="7846F916" w14:textId="77777777" w:rsidR="00204E43" w:rsidRDefault="00000000">
      <w:r>
        <w:br w:type="page"/>
      </w:r>
    </w:p>
    <w:p w14:paraId="55CEB6DA" w14:textId="77777777" w:rsidR="00204E43" w:rsidRDefault="00000000">
      <w:pPr>
        <w:pStyle w:val="Heading1"/>
      </w:pPr>
      <w:r>
        <w:lastRenderedPageBreak/>
        <w:t>9. Programme Summary</w:t>
      </w:r>
    </w:p>
    <w:tbl>
      <w:tblPr>
        <w:tblStyle w:val="TableGrid"/>
        <w:tblW w:w="0" w:type="auto"/>
        <w:jc w:val="center"/>
        <w:tblLook w:val="04A0" w:firstRow="1" w:lastRow="0" w:firstColumn="1" w:lastColumn="0" w:noHBand="0" w:noVBand="1"/>
      </w:tblPr>
      <w:tblGrid>
        <w:gridCol w:w="5107"/>
        <w:gridCol w:w="5107"/>
      </w:tblGrid>
      <w:tr w:rsidR="00204E43" w14:paraId="457F3F7C" w14:textId="77777777">
        <w:trPr>
          <w:jc w:val="center"/>
        </w:trPr>
        <w:tc>
          <w:tcPr>
            <w:tcW w:w="5112" w:type="dxa"/>
            <w:shd w:val="clear" w:color="auto" w:fill="D9EAF7"/>
            <w:vAlign w:val="center"/>
          </w:tcPr>
          <w:p w14:paraId="7649BEC1" w14:textId="77777777" w:rsidR="00204E43" w:rsidRDefault="00000000">
            <w:r>
              <w:rPr>
                <w:b/>
                <w:sz w:val="18"/>
              </w:rPr>
              <w:t>Element</w:t>
            </w:r>
          </w:p>
        </w:tc>
        <w:tc>
          <w:tcPr>
            <w:tcW w:w="5112" w:type="dxa"/>
            <w:shd w:val="clear" w:color="auto" w:fill="D9EAF7"/>
            <w:vAlign w:val="center"/>
          </w:tcPr>
          <w:p w14:paraId="0627F218" w14:textId="77777777" w:rsidR="00204E43" w:rsidRDefault="00000000">
            <w:r>
              <w:rPr>
                <w:b/>
                <w:sz w:val="18"/>
              </w:rPr>
              <w:t>Shapeys Programme</w:t>
            </w:r>
          </w:p>
        </w:tc>
      </w:tr>
      <w:tr w:rsidR="00204E43" w14:paraId="302D33B9" w14:textId="77777777">
        <w:trPr>
          <w:jc w:val="center"/>
        </w:trPr>
        <w:tc>
          <w:tcPr>
            <w:tcW w:w="5112" w:type="dxa"/>
            <w:vAlign w:val="center"/>
          </w:tcPr>
          <w:p w14:paraId="3DB35DCD" w14:textId="77777777" w:rsidR="00204E43" w:rsidRDefault="00000000">
            <w:r>
              <w:rPr>
                <w:sz w:val="18"/>
              </w:rPr>
              <w:t>Reading books</w:t>
            </w:r>
          </w:p>
        </w:tc>
        <w:tc>
          <w:tcPr>
            <w:tcW w:w="5112" w:type="dxa"/>
            <w:vAlign w:val="center"/>
          </w:tcPr>
          <w:p w14:paraId="25224E93" w14:textId="77777777" w:rsidR="00204E43" w:rsidRDefault="00000000">
            <w:r>
              <w:rPr>
                <w:sz w:val="18"/>
              </w:rPr>
              <w:t>48</w:t>
            </w:r>
          </w:p>
        </w:tc>
      </w:tr>
      <w:tr w:rsidR="00204E43" w14:paraId="6F4F0647" w14:textId="77777777">
        <w:trPr>
          <w:jc w:val="center"/>
        </w:trPr>
        <w:tc>
          <w:tcPr>
            <w:tcW w:w="5112" w:type="dxa"/>
            <w:vAlign w:val="center"/>
          </w:tcPr>
          <w:p w14:paraId="5125FD46" w14:textId="77777777" w:rsidR="00204E43" w:rsidRDefault="00000000">
            <w:r>
              <w:rPr>
                <w:sz w:val="18"/>
              </w:rPr>
              <w:t>English readers</w:t>
            </w:r>
          </w:p>
        </w:tc>
        <w:tc>
          <w:tcPr>
            <w:tcW w:w="5112" w:type="dxa"/>
            <w:vAlign w:val="center"/>
          </w:tcPr>
          <w:p w14:paraId="397241B1" w14:textId="77777777" w:rsidR="00204E43" w:rsidRDefault="00000000">
            <w:r>
              <w:rPr>
                <w:sz w:val="18"/>
              </w:rPr>
              <w:t>24</w:t>
            </w:r>
          </w:p>
        </w:tc>
      </w:tr>
      <w:tr w:rsidR="00204E43" w14:paraId="1F86860B" w14:textId="77777777">
        <w:trPr>
          <w:jc w:val="center"/>
        </w:trPr>
        <w:tc>
          <w:tcPr>
            <w:tcW w:w="5112" w:type="dxa"/>
            <w:vAlign w:val="center"/>
          </w:tcPr>
          <w:p w14:paraId="45B0CFF9" w14:textId="77777777" w:rsidR="00204E43" w:rsidRDefault="00000000">
            <w:r>
              <w:rPr>
                <w:sz w:val="18"/>
              </w:rPr>
              <w:t>Mathematics readers</w:t>
            </w:r>
          </w:p>
        </w:tc>
        <w:tc>
          <w:tcPr>
            <w:tcW w:w="5112" w:type="dxa"/>
            <w:vAlign w:val="center"/>
          </w:tcPr>
          <w:p w14:paraId="2B2758CD" w14:textId="77777777" w:rsidR="00204E43" w:rsidRDefault="00000000">
            <w:r>
              <w:rPr>
                <w:sz w:val="18"/>
              </w:rPr>
              <w:t>8</w:t>
            </w:r>
          </w:p>
        </w:tc>
      </w:tr>
      <w:tr w:rsidR="00204E43" w14:paraId="13CE939C" w14:textId="77777777">
        <w:trPr>
          <w:jc w:val="center"/>
        </w:trPr>
        <w:tc>
          <w:tcPr>
            <w:tcW w:w="5112" w:type="dxa"/>
            <w:vAlign w:val="center"/>
          </w:tcPr>
          <w:p w14:paraId="06D1181C" w14:textId="77777777" w:rsidR="00204E43" w:rsidRDefault="00000000">
            <w:r>
              <w:rPr>
                <w:sz w:val="18"/>
              </w:rPr>
              <w:t>Science readers</w:t>
            </w:r>
          </w:p>
        </w:tc>
        <w:tc>
          <w:tcPr>
            <w:tcW w:w="5112" w:type="dxa"/>
            <w:vAlign w:val="center"/>
          </w:tcPr>
          <w:p w14:paraId="1E96A1EC" w14:textId="77777777" w:rsidR="00204E43" w:rsidRDefault="00000000">
            <w:r>
              <w:rPr>
                <w:sz w:val="18"/>
              </w:rPr>
              <w:t>8</w:t>
            </w:r>
          </w:p>
        </w:tc>
      </w:tr>
      <w:tr w:rsidR="00204E43" w14:paraId="4448C154" w14:textId="77777777">
        <w:trPr>
          <w:jc w:val="center"/>
        </w:trPr>
        <w:tc>
          <w:tcPr>
            <w:tcW w:w="5112" w:type="dxa"/>
            <w:vAlign w:val="center"/>
          </w:tcPr>
          <w:p w14:paraId="770175F9" w14:textId="77777777" w:rsidR="00204E43" w:rsidRDefault="00000000">
            <w:r>
              <w:rPr>
                <w:sz w:val="18"/>
              </w:rPr>
              <w:t>Life Skills readers</w:t>
            </w:r>
          </w:p>
        </w:tc>
        <w:tc>
          <w:tcPr>
            <w:tcW w:w="5112" w:type="dxa"/>
            <w:vAlign w:val="center"/>
          </w:tcPr>
          <w:p w14:paraId="0E17DB67" w14:textId="77777777" w:rsidR="00204E43" w:rsidRDefault="00000000">
            <w:r>
              <w:rPr>
                <w:sz w:val="18"/>
              </w:rPr>
              <w:t>8</w:t>
            </w:r>
          </w:p>
        </w:tc>
      </w:tr>
      <w:tr w:rsidR="00204E43" w14:paraId="79BB26D7" w14:textId="77777777">
        <w:trPr>
          <w:jc w:val="center"/>
        </w:trPr>
        <w:tc>
          <w:tcPr>
            <w:tcW w:w="5112" w:type="dxa"/>
            <w:vAlign w:val="center"/>
          </w:tcPr>
          <w:p w14:paraId="362D9539" w14:textId="77777777" w:rsidR="00204E43" w:rsidRDefault="00000000">
            <w:r>
              <w:rPr>
                <w:sz w:val="18"/>
              </w:rPr>
              <w:t>Level 1 readers</w:t>
            </w:r>
          </w:p>
        </w:tc>
        <w:tc>
          <w:tcPr>
            <w:tcW w:w="5112" w:type="dxa"/>
            <w:vAlign w:val="center"/>
          </w:tcPr>
          <w:p w14:paraId="0DC28028" w14:textId="77777777" w:rsidR="00204E43" w:rsidRDefault="00000000">
            <w:r>
              <w:rPr>
                <w:sz w:val="18"/>
              </w:rPr>
              <w:t>24</w:t>
            </w:r>
          </w:p>
        </w:tc>
      </w:tr>
      <w:tr w:rsidR="00204E43" w14:paraId="5A24F74C" w14:textId="77777777">
        <w:trPr>
          <w:jc w:val="center"/>
        </w:trPr>
        <w:tc>
          <w:tcPr>
            <w:tcW w:w="5112" w:type="dxa"/>
            <w:vAlign w:val="center"/>
          </w:tcPr>
          <w:p w14:paraId="1BCDFBAC" w14:textId="77777777" w:rsidR="00204E43" w:rsidRDefault="00000000">
            <w:r>
              <w:rPr>
                <w:sz w:val="18"/>
              </w:rPr>
              <w:t>Level 2 readers</w:t>
            </w:r>
          </w:p>
        </w:tc>
        <w:tc>
          <w:tcPr>
            <w:tcW w:w="5112" w:type="dxa"/>
            <w:vAlign w:val="center"/>
          </w:tcPr>
          <w:p w14:paraId="483CA8CF" w14:textId="77777777" w:rsidR="00204E43" w:rsidRDefault="00000000">
            <w:r>
              <w:rPr>
                <w:sz w:val="18"/>
              </w:rPr>
              <w:t>24</w:t>
            </w:r>
          </w:p>
        </w:tc>
      </w:tr>
      <w:tr w:rsidR="00204E43" w14:paraId="1E538ACC" w14:textId="77777777">
        <w:trPr>
          <w:jc w:val="center"/>
        </w:trPr>
        <w:tc>
          <w:tcPr>
            <w:tcW w:w="5112" w:type="dxa"/>
            <w:vAlign w:val="center"/>
          </w:tcPr>
          <w:p w14:paraId="5730003D" w14:textId="77777777" w:rsidR="00204E43" w:rsidRDefault="00000000">
            <w:r>
              <w:rPr>
                <w:sz w:val="18"/>
              </w:rPr>
              <w:t>Activity books</w:t>
            </w:r>
          </w:p>
        </w:tc>
        <w:tc>
          <w:tcPr>
            <w:tcW w:w="5112" w:type="dxa"/>
            <w:vAlign w:val="center"/>
          </w:tcPr>
          <w:p w14:paraId="678617FF" w14:textId="77777777" w:rsidR="00204E43" w:rsidRDefault="00000000">
            <w:r>
              <w:rPr>
                <w:sz w:val="18"/>
              </w:rPr>
              <w:t>16</w:t>
            </w:r>
          </w:p>
        </w:tc>
      </w:tr>
      <w:tr w:rsidR="00204E43" w14:paraId="49EE99BD" w14:textId="77777777">
        <w:trPr>
          <w:jc w:val="center"/>
        </w:trPr>
        <w:tc>
          <w:tcPr>
            <w:tcW w:w="5112" w:type="dxa"/>
            <w:vAlign w:val="center"/>
          </w:tcPr>
          <w:p w14:paraId="060082F0" w14:textId="77777777" w:rsidR="00204E43" w:rsidRDefault="00000000">
            <w:r>
              <w:rPr>
                <w:sz w:val="18"/>
              </w:rPr>
              <w:t>Learning areas</w:t>
            </w:r>
          </w:p>
        </w:tc>
        <w:tc>
          <w:tcPr>
            <w:tcW w:w="5112" w:type="dxa"/>
            <w:vAlign w:val="center"/>
          </w:tcPr>
          <w:p w14:paraId="5CABE7F5" w14:textId="77777777" w:rsidR="00204E43" w:rsidRDefault="00000000">
            <w:r>
              <w:rPr>
                <w:sz w:val="18"/>
              </w:rPr>
              <w:t>4</w:t>
            </w:r>
          </w:p>
        </w:tc>
      </w:tr>
      <w:tr w:rsidR="00204E43" w14:paraId="6F8F67B8" w14:textId="77777777">
        <w:trPr>
          <w:jc w:val="center"/>
        </w:trPr>
        <w:tc>
          <w:tcPr>
            <w:tcW w:w="5112" w:type="dxa"/>
            <w:vAlign w:val="center"/>
          </w:tcPr>
          <w:p w14:paraId="618CCB8A" w14:textId="77777777" w:rsidR="00204E43" w:rsidRDefault="00000000">
            <w:r>
              <w:rPr>
                <w:sz w:val="18"/>
              </w:rPr>
              <w:t>English foundation</w:t>
            </w:r>
          </w:p>
        </w:tc>
        <w:tc>
          <w:tcPr>
            <w:tcW w:w="5112" w:type="dxa"/>
            <w:vAlign w:val="center"/>
          </w:tcPr>
          <w:p w14:paraId="71694BD7" w14:textId="77777777" w:rsidR="00204E43" w:rsidRDefault="00000000">
            <w:r>
              <w:rPr>
                <w:sz w:val="18"/>
              </w:rPr>
              <w:t>STEPS Phonics</w:t>
            </w:r>
          </w:p>
        </w:tc>
      </w:tr>
      <w:tr w:rsidR="00204E43" w14:paraId="639567CD" w14:textId="77777777">
        <w:trPr>
          <w:jc w:val="center"/>
        </w:trPr>
        <w:tc>
          <w:tcPr>
            <w:tcW w:w="5112" w:type="dxa"/>
            <w:vAlign w:val="center"/>
          </w:tcPr>
          <w:p w14:paraId="6B8AFE58" w14:textId="77777777" w:rsidR="00204E43" w:rsidRDefault="00000000">
            <w:r>
              <w:rPr>
                <w:sz w:val="18"/>
              </w:rPr>
              <w:t>Primary language</w:t>
            </w:r>
          </w:p>
        </w:tc>
        <w:tc>
          <w:tcPr>
            <w:tcW w:w="5112" w:type="dxa"/>
            <w:vAlign w:val="center"/>
          </w:tcPr>
          <w:p w14:paraId="4E4C6397" w14:textId="77777777" w:rsidR="00204E43" w:rsidRDefault="00000000">
            <w:r>
              <w:rPr>
                <w:sz w:val="18"/>
              </w:rPr>
              <w:t>British English</w:t>
            </w:r>
          </w:p>
        </w:tc>
      </w:tr>
      <w:tr w:rsidR="00204E43" w14:paraId="63482962" w14:textId="77777777">
        <w:trPr>
          <w:jc w:val="center"/>
        </w:trPr>
        <w:tc>
          <w:tcPr>
            <w:tcW w:w="5112" w:type="dxa"/>
            <w:vAlign w:val="center"/>
          </w:tcPr>
          <w:p w14:paraId="75BC1C67" w14:textId="77777777" w:rsidR="00204E43" w:rsidRDefault="00000000">
            <w:r>
              <w:rPr>
                <w:sz w:val="18"/>
              </w:rPr>
              <w:t>Reading format</w:t>
            </w:r>
          </w:p>
        </w:tc>
        <w:tc>
          <w:tcPr>
            <w:tcW w:w="5112" w:type="dxa"/>
            <w:vAlign w:val="center"/>
          </w:tcPr>
          <w:p w14:paraId="4C9AA210" w14:textId="77777777" w:rsidR="00204E43" w:rsidRDefault="00000000">
            <w:r>
              <w:rPr>
                <w:sz w:val="18"/>
              </w:rPr>
              <w:t>210 × 210 mm</w:t>
            </w:r>
          </w:p>
        </w:tc>
      </w:tr>
      <w:tr w:rsidR="00204E43" w14:paraId="47DEFE71" w14:textId="77777777">
        <w:trPr>
          <w:jc w:val="center"/>
        </w:trPr>
        <w:tc>
          <w:tcPr>
            <w:tcW w:w="5112" w:type="dxa"/>
            <w:vAlign w:val="center"/>
          </w:tcPr>
          <w:p w14:paraId="6268922E" w14:textId="77777777" w:rsidR="00204E43" w:rsidRDefault="00000000">
            <w:r>
              <w:rPr>
                <w:sz w:val="18"/>
              </w:rPr>
              <w:t>Activity format</w:t>
            </w:r>
          </w:p>
        </w:tc>
        <w:tc>
          <w:tcPr>
            <w:tcW w:w="5112" w:type="dxa"/>
            <w:vAlign w:val="center"/>
          </w:tcPr>
          <w:p w14:paraId="60BCD908" w14:textId="77777777" w:rsidR="00204E43" w:rsidRDefault="00000000">
            <w:r>
              <w:rPr>
                <w:sz w:val="18"/>
              </w:rPr>
              <w:t>210 × 297 mm</w:t>
            </w:r>
          </w:p>
        </w:tc>
      </w:tr>
    </w:tbl>
    <w:p w14:paraId="50D41C87" w14:textId="77777777" w:rsidR="00204E43" w:rsidRDefault="00000000">
      <w:pPr>
        <w:pStyle w:val="Heading2"/>
      </w:pPr>
      <w:r>
        <w:t>For publishers and licensing partners</w:t>
      </w:r>
    </w:p>
    <w:p w14:paraId="74573AF6" w14:textId="77777777" w:rsidR="00204E43" w:rsidRDefault="00000000">
      <w:r>
        <w:t>The Book Series Overview is intended to give a concise understanding of the Shapeys programme before the reader moves to the more detailed Publisher Catalogue, Rights Guide, Phonics Overview, Sample Pages and Media Kit.</w:t>
      </w:r>
    </w:p>
    <w:p w14:paraId="517DD9FD" w14:textId="77777777" w:rsidR="00204E43" w:rsidRDefault="00000000">
      <w:pPr>
        <w:pStyle w:val="Heading2"/>
      </w:pPr>
      <w:r>
        <w:t>Related Shapeys materials</w:t>
      </w:r>
    </w:p>
    <w:p w14:paraId="6420AB08" w14:textId="77777777" w:rsidR="00204E43" w:rsidRDefault="00000000">
      <w:pPr>
        <w:pStyle w:val="ListBullet"/>
        <w:spacing w:after="60"/>
      </w:pPr>
      <w:r>
        <w:t>Publisher Catalogue — full title-by-title bibliographic and learning information.</w:t>
      </w:r>
    </w:p>
    <w:p w14:paraId="544E2FDE" w14:textId="77777777" w:rsidR="00204E43" w:rsidRDefault="00000000">
      <w:pPr>
        <w:pStyle w:val="ListBullet"/>
        <w:spacing w:after="60"/>
      </w:pPr>
      <w:r>
        <w:t>Rights Guide — licensing opportunities, rights categories and partner information.</w:t>
      </w:r>
    </w:p>
    <w:p w14:paraId="568F28F2" w14:textId="77777777" w:rsidR="00204E43" w:rsidRDefault="00000000">
      <w:pPr>
        <w:pStyle w:val="ListBullet"/>
        <w:spacing w:after="60"/>
      </w:pPr>
      <w:r>
        <w:t>Phonics Overview — STEPS Phonics scope, sequence and supporting materials.</w:t>
      </w:r>
    </w:p>
    <w:p w14:paraId="4D22A8D3" w14:textId="77777777" w:rsidR="00204E43" w:rsidRDefault="00000000">
      <w:pPr>
        <w:pStyle w:val="ListBullet"/>
        <w:spacing w:after="60"/>
      </w:pPr>
      <w:r>
        <w:t>Sample Pages — selected examples from the reading and activity books.</w:t>
      </w:r>
    </w:p>
    <w:p w14:paraId="45B3897C" w14:textId="77777777" w:rsidR="00204E43" w:rsidRDefault="00000000">
      <w:pPr>
        <w:pStyle w:val="ListBullet"/>
        <w:spacing w:after="60"/>
      </w:pPr>
      <w:r>
        <w:t>Media Kit — brand, character and promotional assets.</w:t>
      </w:r>
    </w:p>
    <w:p w14:paraId="13AE23EE" w14:textId="77777777" w:rsidR="00204E43" w:rsidRDefault="00000000">
      <w:pPr>
        <w:spacing w:before="600"/>
        <w:jc w:val="center"/>
      </w:pPr>
      <w:r>
        <w:rPr>
          <w:b/>
          <w:sz w:val="22"/>
        </w:rPr>
        <w:t>SHAPEYS EDUCATION (PTE) LIMITED</w:t>
      </w:r>
    </w:p>
    <w:p w14:paraId="1AA518B0" w14:textId="77777777" w:rsidR="00204E43" w:rsidRDefault="00000000">
      <w:pPr>
        <w:jc w:val="center"/>
      </w:pPr>
      <w:r>
        <w:rPr>
          <w:sz w:val="18"/>
        </w:rPr>
        <w:t>Singapore  •  info@shapeys.com  •  www.shapeys.com</w:t>
      </w:r>
    </w:p>
    <w:p w14:paraId="4AB0C665" w14:textId="77777777" w:rsidR="00204E43" w:rsidRDefault="00000000">
      <w:pPr>
        <w:spacing w:before="360"/>
        <w:jc w:val="center"/>
      </w:pPr>
      <w:r>
        <w:rPr>
          <w:sz w:val="16"/>
        </w:rPr>
        <w:t>© Adrian Alexander / Shapeys Education (Pte) Limited. All rights reserved.</w:t>
      </w:r>
    </w:p>
    <w:sectPr w:rsidR="00204E43"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0878CC" w14:textId="77777777" w:rsidR="00EF26B9" w:rsidRDefault="00EF26B9">
      <w:pPr>
        <w:spacing w:after="0" w:line="240" w:lineRule="auto"/>
      </w:pPr>
      <w:r>
        <w:separator/>
      </w:r>
    </w:p>
  </w:endnote>
  <w:endnote w:type="continuationSeparator" w:id="0">
    <w:p w14:paraId="1E573E25" w14:textId="77777777" w:rsidR="00EF26B9" w:rsidRDefault="00EF2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F5B24B" w14:textId="77777777" w:rsidR="00204E43" w:rsidRDefault="00000000">
    <w:pPr>
      <w:pStyle w:val="Footer"/>
      <w:jc w:val="center"/>
    </w:pPr>
    <w:r>
      <w:rPr>
        <w:sz w:val="16"/>
      </w:rPr>
      <w:t xml:space="preserve">SHAPEYS </w:t>
    </w:r>
    <w:proofErr w:type="gramStart"/>
    <w:r>
      <w:rPr>
        <w:sz w:val="16"/>
      </w:rPr>
      <w:t>EDUCATION  •</w:t>
    </w:r>
    <w:proofErr w:type="gramEnd"/>
    <w:r>
      <w:rPr>
        <w:sz w:val="16"/>
      </w:rPr>
      <w:t xml:space="preserve">  BOOK SERIES OVERVIEW </w:t>
    </w:r>
    <w:proofErr w:type="gramStart"/>
    <w:r>
      <w:rPr>
        <w:sz w:val="16"/>
      </w:rPr>
      <w:t>2026  •</w:t>
    </w:r>
    <w:proofErr w:type="gramEnd"/>
    <w:r>
      <w:rPr>
        <w:sz w:val="16"/>
      </w:rPr>
      <w:t xml:space="preserve">  </w:t>
    </w:r>
    <w:r>
      <w:fldChar w:fldCharType="begin"/>
    </w:r>
    <w:r>
      <w:instrText>PAGE</w:instrText>
    </w:r>
    <w:r>
      <w:fldChar w:fldCharType="separate"/>
    </w:r>
    <w:r w:rsidR="00B751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4D80A8" w14:textId="77777777" w:rsidR="00EF26B9" w:rsidRDefault="00EF26B9">
      <w:pPr>
        <w:spacing w:after="0" w:line="240" w:lineRule="auto"/>
      </w:pPr>
      <w:r>
        <w:separator/>
      </w:r>
    </w:p>
  </w:footnote>
  <w:footnote w:type="continuationSeparator" w:id="0">
    <w:p w14:paraId="636428DF" w14:textId="77777777" w:rsidR="00EF26B9" w:rsidRDefault="00EF26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2922196">
    <w:abstractNumId w:val="8"/>
  </w:num>
  <w:num w:numId="2" w16cid:durableId="586962913">
    <w:abstractNumId w:val="6"/>
  </w:num>
  <w:num w:numId="3" w16cid:durableId="1428304947">
    <w:abstractNumId w:val="5"/>
  </w:num>
  <w:num w:numId="4" w16cid:durableId="59211432">
    <w:abstractNumId w:val="4"/>
  </w:num>
  <w:num w:numId="5" w16cid:durableId="901406033">
    <w:abstractNumId w:val="7"/>
  </w:num>
  <w:num w:numId="6" w16cid:durableId="1505129436">
    <w:abstractNumId w:val="3"/>
  </w:num>
  <w:num w:numId="7" w16cid:durableId="2125272417">
    <w:abstractNumId w:val="2"/>
  </w:num>
  <w:num w:numId="8" w16cid:durableId="1288393757">
    <w:abstractNumId w:val="1"/>
  </w:num>
  <w:num w:numId="9" w16cid:durableId="4597618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E43"/>
    <w:rsid w:val="0029639D"/>
    <w:rsid w:val="00326F90"/>
    <w:rsid w:val="00700B14"/>
    <w:rsid w:val="00AA1D8D"/>
    <w:rsid w:val="00B47730"/>
    <w:rsid w:val="00B751F1"/>
    <w:rsid w:val="00CB0664"/>
    <w:rsid w:val="00EF26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764F6"/>
  <w14:defaultImageDpi w14:val="300"/>
  <w15:docId w15:val="{5FC0F60D-BDAC-584C-B45D-C002921C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Adrian Alexander</cp:lastModifiedBy>
  <cp:revision>2</cp:revision>
  <dcterms:created xsi:type="dcterms:W3CDTF">2026-09-23T02:36:00Z</dcterms:created>
  <dcterms:modified xsi:type="dcterms:W3CDTF">2026-09-23T02:36:00Z</dcterms:modified>
  <cp:category/>
</cp:coreProperties>
</file>